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516AF" w14:textId="77777777" w:rsidR="003074BD" w:rsidRDefault="003074BD" w:rsidP="003074BD">
      <w:pPr>
        <w:tabs>
          <w:tab w:val="left" w:pos="1785"/>
        </w:tabs>
        <w:rPr>
          <w:b/>
          <w:bCs/>
          <w:sz w:val="28"/>
          <w:szCs w:val="28"/>
          <w:u w:val="single"/>
        </w:rPr>
      </w:pPr>
      <w:bookmarkStart w:id="0" w:name="_Hlk93998608"/>
    </w:p>
    <w:p w14:paraId="3184B27D" w14:textId="3E1239ED" w:rsidR="00360C52" w:rsidRPr="00AE7065" w:rsidRDefault="00D436EF" w:rsidP="003074BD">
      <w:pPr>
        <w:tabs>
          <w:tab w:val="left" w:pos="1785"/>
        </w:tabs>
        <w:jc w:val="center"/>
        <w:rPr>
          <w:b/>
          <w:bCs/>
          <w:sz w:val="28"/>
          <w:szCs w:val="28"/>
          <w:u w:val="single"/>
        </w:rPr>
      </w:pPr>
      <w:r w:rsidRPr="00D436EF">
        <w:rPr>
          <w:b/>
          <w:bCs/>
          <w:sz w:val="28"/>
          <w:szCs w:val="28"/>
          <w:u w:val="single"/>
        </w:rPr>
        <w:t>MINUTES</w:t>
      </w:r>
      <w:bookmarkEnd w:id="0"/>
    </w:p>
    <w:p w14:paraId="39A7A8C6" w14:textId="652758C0" w:rsidR="00D436EF" w:rsidRDefault="00D436EF" w:rsidP="00360C52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D436EF">
        <w:rPr>
          <w:b/>
          <w:bCs/>
          <w:sz w:val="28"/>
          <w:szCs w:val="28"/>
        </w:rPr>
        <w:t>Welcome/Mission Moment</w:t>
      </w:r>
    </w:p>
    <w:p w14:paraId="1F0540E6" w14:textId="5C4E0DCE" w:rsidR="00D436EF" w:rsidRPr="00360C52" w:rsidRDefault="00360C52" w:rsidP="00360C52">
      <w:pPr>
        <w:tabs>
          <w:tab w:val="left" w:pos="1785"/>
        </w:tabs>
        <w:rPr>
          <w:sz w:val="24"/>
          <w:szCs w:val="24"/>
        </w:rPr>
      </w:pPr>
      <w:r w:rsidRPr="14EEB39E">
        <w:rPr>
          <w:sz w:val="24"/>
          <w:szCs w:val="24"/>
        </w:rPr>
        <w:t>The meeting was called to order at 9:</w:t>
      </w:r>
      <w:r w:rsidR="00A7411B" w:rsidRPr="14EEB39E">
        <w:rPr>
          <w:sz w:val="24"/>
          <w:szCs w:val="24"/>
        </w:rPr>
        <w:t>0</w:t>
      </w:r>
      <w:r w:rsidR="001D7C23">
        <w:rPr>
          <w:sz w:val="24"/>
          <w:szCs w:val="24"/>
        </w:rPr>
        <w:t>6</w:t>
      </w:r>
      <w:r w:rsidRPr="14EEB39E">
        <w:rPr>
          <w:sz w:val="24"/>
          <w:szCs w:val="24"/>
        </w:rPr>
        <w:t>am by Dr. Woody, Chair of the CoC Assembly Executive Council</w:t>
      </w:r>
      <w:r w:rsidR="00B70D84" w:rsidRPr="14EEB39E">
        <w:rPr>
          <w:sz w:val="24"/>
          <w:szCs w:val="24"/>
        </w:rPr>
        <w:t xml:space="preserve">. </w:t>
      </w:r>
      <w:r w:rsidR="00D706D3">
        <w:rPr>
          <w:sz w:val="24"/>
          <w:szCs w:val="24"/>
        </w:rPr>
        <w:t xml:space="preserve">Tammy Finney of Salvation Army Dallas </w:t>
      </w:r>
      <w:r w:rsidR="00823410">
        <w:rPr>
          <w:sz w:val="24"/>
          <w:szCs w:val="24"/>
        </w:rPr>
        <w:t xml:space="preserve">provided the mission moment. </w:t>
      </w:r>
    </w:p>
    <w:p w14:paraId="76CF6521" w14:textId="6C92974E" w:rsidR="00D436EF" w:rsidRDefault="00D436EF" w:rsidP="00D436EF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14EEB39E">
        <w:rPr>
          <w:b/>
          <w:bCs/>
          <w:sz w:val="28"/>
          <w:szCs w:val="28"/>
        </w:rPr>
        <w:t>Approval of</w:t>
      </w:r>
      <w:r w:rsidR="00D706D3">
        <w:rPr>
          <w:b/>
          <w:bCs/>
          <w:sz w:val="28"/>
          <w:szCs w:val="28"/>
        </w:rPr>
        <w:t xml:space="preserve"> February</w:t>
      </w:r>
      <w:r w:rsidR="0093326E">
        <w:rPr>
          <w:b/>
          <w:bCs/>
          <w:sz w:val="28"/>
          <w:szCs w:val="28"/>
        </w:rPr>
        <w:t xml:space="preserve"> 202</w:t>
      </w:r>
      <w:r w:rsidR="007D6984">
        <w:rPr>
          <w:b/>
          <w:bCs/>
          <w:sz w:val="28"/>
          <w:szCs w:val="28"/>
        </w:rPr>
        <w:t>2</w:t>
      </w:r>
      <w:r w:rsidR="0093326E">
        <w:rPr>
          <w:b/>
          <w:bCs/>
          <w:sz w:val="28"/>
          <w:szCs w:val="28"/>
        </w:rPr>
        <w:t xml:space="preserve"> </w:t>
      </w:r>
      <w:r w:rsidRPr="14EEB39E">
        <w:rPr>
          <w:b/>
          <w:bCs/>
          <w:sz w:val="28"/>
          <w:szCs w:val="28"/>
        </w:rPr>
        <w:t xml:space="preserve">minutes </w:t>
      </w:r>
    </w:p>
    <w:p w14:paraId="640656D4" w14:textId="685A8D4F" w:rsidR="00214CFB" w:rsidRDefault="00B11413" w:rsidP="0093326E">
      <w:pPr>
        <w:tabs>
          <w:tab w:val="left" w:pos="1785"/>
        </w:tabs>
        <w:rPr>
          <w:sz w:val="24"/>
          <w:szCs w:val="24"/>
        </w:rPr>
      </w:pPr>
      <w:r w:rsidRPr="40D95A49">
        <w:rPr>
          <w:sz w:val="24"/>
          <w:szCs w:val="24"/>
        </w:rPr>
        <w:t xml:space="preserve">A motion to approve the minutes was made by </w:t>
      </w:r>
      <w:r w:rsidR="00740539">
        <w:rPr>
          <w:sz w:val="24"/>
          <w:szCs w:val="24"/>
        </w:rPr>
        <w:t>Leon Holeman</w:t>
      </w:r>
      <w:r w:rsidR="00A1761B">
        <w:rPr>
          <w:sz w:val="24"/>
          <w:szCs w:val="24"/>
        </w:rPr>
        <w:t xml:space="preserve"> </w:t>
      </w:r>
      <w:r w:rsidR="00591307" w:rsidRPr="40D95A49">
        <w:rPr>
          <w:sz w:val="24"/>
          <w:szCs w:val="24"/>
        </w:rPr>
        <w:t xml:space="preserve">and seconded by </w:t>
      </w:r>
      <w:r w:rsidR="00740539">
        <w:rPr>
          <w:sz w:val="24"/>
          <w:szCs w:val="24"/>
        </w:rPr>
        <w:t>Madeline Reedy</w:t>
      </w:r>
      <w:r w:rsidR="00591307" w:rsidRPr="40D95A49">
        <w:rPr>
          <w:sz w:val="24"/>
          <w:szCs w:val="24"/>
        </w:rPr>
        <w:t xml:space="preserve">. No nays were recorded. </w:t>
      </w:r>
    </w:p>
    <w:p w14:paraId="62757A89" w14:textId="7EBB25A8" w:rsidR="008B09E3" w:rsidRPr="008B09E3" w:rsidRDefault="008B09E3" w:rsidP="008B09E3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8B09E3">
        <w:rPr>
          <w:b/>
          <w:bCs/>
          <w:sz w:val="28"/>
          <w:szCs w:val="28"/>
        </w:rPr>
        <w:t>Networking Opportunity</w:t>
      </w:r>
    </w:p>
    <w:p w14:paraId="6CA0923E" w14:textId="409D1F00" w:rsidR="008B09E3" w:rsidRPr="008B09E3" w:rsidRDefault="00A00621" w:rsidP="008B09E3">
      <w:pPr>
        <w:tabs>
          <w:tab w:val="left" w:pos="1785"/>
        </w:tabs>
        <w:rPr>
          <w:sz w:val="24"/>
          <w:szCs w:val="24"/>
        </w:rPr>
      </w:pPr>
      <w:r>
        <w:rPr>
          <w:sz w:val="24"/>
          <w:szCs w:val="24"/>
        </w:rPr>
        <w:t xml:space="preserve">The Network Opportunity focused on the thoughts/ideas of the transformation of the current Homeless Rehousing System. </w:t>
      </w:r>
    </w:p>
    <w:p w14:paraId="7E40F211" w14:textId="12A78D07" w:rsidR="00214CFB" w:rsidRDefault="00214CFB" w:rsidP="00214CFB">
      <w:pPr>
        <w:tabs>
          <w:tab w:val="left" w:pos="1785"/>
        </w:tabs>
        <w:jc w:val="center"/>
        <w:rPr>
          <w:b/>
          <w:bCs/>
          <w:sz w:val="28"/>
          <w:szCs w:val="28"/>
        </w:rPr>
      </w:pPr>
      <w:r w:rsidRPr="00E779EE">
        <w:rPr>
          <w:b/>
          <w:bCs/>
          <w:sz w:val="28"/>
          <w:szCs w:val="28"/>
        </w:rPr>
        <w:t>Homeless Collaborative Update</w:t>
      </w:r>
    </w:p>
    <w:p w14:paraId="40DA08D4" w14:textId="7FE8F5B5" w:rsidR="00D706D3" w:rsidRPr="00740539" w:rsidRDefault="00740539" w:rsidP="00D706D3">
      <w:pPr>
        <w:tabs>
          <w:tab w:val="left" w:pos="1785"/>
        </w:tabs>
        <w:rPr>
          <w:sz w:val="28"/>
          <w:szCs w:val="28"/>
        </w:rPr>
      </w:pPr>
      <w:r w:rsidRPr="00740539">
        <w:rPr>
          <w:sz w:val="24"/>
          <w:szCs w:val="24"/>
        </w:rPr>
        <w:t xml:space="preserve">Nissy New, MDHA COO provided updates </w:t>
      </w:r>
      <w:r w:rsidR="000701E1">
        <w:rPr>
          <w:sz w:val="24"/>
          <w:szCs w:val="24"/>
        </w:rPr>
        <w:t>from the CoC NOFA</w:t>
      </w:r>
      <w:r w:rsidR="001A1130">
        <w:rPr>
          <w:sz w:val="24"/>
          <w:szCs w:val="24"/>
        </w:rPr>
        <w:t xml:space="preserve"> that included funding awards and the FY2022 CoC Planning Cycle. </w:t>
      </w:r>
      <w:r w:rsidR="007063FC">
        <w:rPr>
          <w:sz w:val="24"/>
          <w:szCs w:val="24"/>
        </w:rPr>
        <w:t>MDHA organizational updates included Landlord Engagement, Performance Management, Housing Initiatives, and Data/Technology.</w:t>
      </w:r>
      <w:r w:rsidR="009C22C3">
        <w:rPr>
          <w:sz w:val="24"/>
          <w:szCs w:val="24"/>
        </w:rPr>
        <w:t xml:space="preserve"> MDHA Flex Fund changes were presented as well. </w:t>
      </w:r>
    </w:p>
    <w:p w14:paraId="14F8ACEF" w14:textId="76D5C323" w:rsidR="005E11A5" w:rsidRDefault="00AE7065" w:rsidP="00AE7065">
      <w:pPr>
        <w:tabs>
          <w:tab w:val="left" w:pos="1785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19DD" w:rsidRPr="007619DD">
        <w:rPr>
          <w:b/>
          <w:bCs/>
          <w:sz w:val="28"/>
          <w:szCs w:val="28"/>
        </w:rPr>
        <w:t>Announcements</w:t>
      </w:r>
    </w:p>
    <w:p w14:paraId="36918132" w14:textId="77777777" w:rsidR="00D706D3" w:rsidRPr="00D706D3" w:rsidRDefault="00D706D3" w:rsidP="00D706D3">
      <w:pPr>
        <w:numPr>
          <w:ilvl w:val="0"/>
          <w:numId w:val="15"/>
        </w:numPr>
        <w:tabs>
          <w:tab w:val="left" w:pos="1785"/>
        </w:tabs>
        <w:rPr>
          <w:sz w:val="24"/>
          <w:szCs w:val="24"/>
        </w:rPr>
      </w:pPr>
      <w:r w:rsidRPr="00D706D3">
        <w:rPr>
          <w:sz w:val="24"/>
          <w:szCs w:val="24"/>
        </w:rPr>
        <w:t>Case Managers Roundtable – March 23</w:t>
      </w:r>
      <w:r w:rsidRPr="00D706D3">
        <w:rPr>
          <w:sz w:val="24"/>
          <w:szCs w:val="24"/>
          <w:vertAlign w:val="superscript"/>
        </w:rPr>
        <w:t>rd</w:t>
      </w:r>
      <w:r w:rsidRPr="00D706D3">
        <w:rPr>
          <w:sz w:val="24"/>
          <w:szCs w:val="24"/>
        </w:rPr>
        <w:t>, 12pm - Please contact Tiffany McSwine (</w:t>
      </w:r>
      <w:hyperlink r:id="rId10" w:tgtFrame="_blank" w:history="1">
        <w:r w:rsidRPr="00D706D3">
          <w:rPr>
            <w:rStyle w:val="Hyperlink"/>
            <w:sz w:val="24"/>
            <w:szCs w:val="24"/>
          </w:rPr>
          <w:t>Tiffany.McSwine@mdhadallas.org</w:t>
        </w:r>
      </w:hyperlink>
      <w:r w:rsidRPr="00D706D3">
        <w:rPr>
          <w:sz w:val="24"/>
          <w:szCs w:val="24"/>
        </w:rPr>
        <w:t>) for access to the virtual meeting link </w:t>
      </w:r>
    </w:p>
    <w:p w14:paraId="07163ADA" w14:textId="77777777" w:rsidR="00D706D3" w:rsidRPr="00D706D3" w:rsidRDefault="00D706D3" w:rsidP="00D706D3">
      <w:pPr>
        <w:numPr>
          <w:ilvl w:val="0"/>
          <w:numId w:val="15"/>
        </w:numPr>
        <w:tabs>
          <w:tab w:val="left" w:pos="1785"/>
        </w:tabs>
        <w:rPr>
          <w:sz w:val="24"/>
          <w:szCs w:val="24"/>
        </w:rPr>
      </w:pPr>
      <w:r w:rsidRPr="00D706D3">
        <w:rPr>
          <w:sz w:val="24"/>
          <w:szCs w:val="24"/>
        </w:rPr>
        <w:t>Hard Conversation about Racial Equity in Housing and Homelessness – April 12</w:t>
      </w:r>
      <w:r w:rsidRPr="00D706D3">
        <w:rPr>
          <w:sz w:val="24"/>
          <w:szCs w:val="24"/>
          <w:vertAlign w:val="superscript"/>
        </w:rPr>
        <w:t>th</w:t>
      </w:r>
      <w:r w:rsidRPr="00D706D3">
        <w:rPr>
          <w:sz w:val="24"/>
          <w:szCs w:val="24"/>
        </w:rPr>
        <w:t xml:space="preserve">, 2pm - </w:t>
      </w:r>
      <w:hyperlink r:id="rId11" w:tgtFrame="_blank" w:history="1">
        <w:r w:rsidRPr="00D706D3">
          <w:rPr>
            <w:rStyle w:val="Hyperlink"/>
            <w:sz w:val="24"/>
            <w:szCs w:val="24"/>
          </w:rPr>
          <w:t>https://us06web.zoom.us/webinar/register/WN_XfylY1n2RiOOdZNsFzdTXA</w:t>
        </w:r>
      </w:hyperlink>
      <w:r w:rsidRPr="00D706D3">
        <w:rPr>
          <w:sz w:val="24"/>
          <w:szCs w:val="24"/>
        </w:rPr>
        <w:t> </w:t>
      </w:r>
    </w:p>
    <w:p w14:paraId="7ADC6EF2" w14:textId="77777777" w:rsidR="00D706D3" w:rsidRPr="00D706D3" w:rsidRDefault="00D706D3" w:rsidP="00D706D3">
      <w:pPr>
        <w:numPr>
          <w:ilvl w:val="0"/>
          <w:numId w:val="16"/>
        </w:numPr>
        <w:tabs>
          <w:tab w:val="left" w:pos="1785"/>
        </w:tabs>
        <w:rPr>
          <w:sz w:val="24"/>
          <w:szCs w:val="24"/>
        </w:rPr>
      </w:pPr>
      <w:r w:rsidRPr="00D706D3">
        <w:rPr>
          <w:sz w:val="24"/>
          <w:szCs w:val="24"/>
        </w:rPr>
        <w:t>State of Homelessness Address – May 13</w:t>
      </w:r>
      <w:r w:rsidRPr="00D706D3">
        <w:rPr>
          <w:sz w:val="24"/>
          <w:szCs w:val="24"/>
          <w:vertAlign w:val="superscript"/>
        </w:rPr>
        <w:t>th</w:t>
      </w:r>
      <w:r w:rsidRPr="00D706D3">
        <w:rPr>
          <w:sz w:val="24"/>
          <w:szCs w:val="24"/>
        </w:rPr>
        <w:t xml:space="preserve">, 10am - </w:t>
      </w:r>
      <w:hyperlink r:id="rId12" w:tgtFrame="_blank" w:history="1">
        <w:r w:rsidRPr="00D706D3">
          <w:rPr>
            <w:rStyle w:val="Hyperlink"/>
            <w:sz w:val="24"/>
            <w:szCs w:val="24"/>
          </w:rPr>
          <w:t>https://www.mdhadallas.org/state-of-the-homelessness/</w:t>
        </w:r>
      </w:hyperlink>
      <w:r w:rsidRPr="00D706D3">
        <w:rPr>
          <w:sz w:val="24"/>
          <w:szCs w:val="24"/>
        </w:rPr>
        <w:t>  </w:t>
      </w:r>
    </w:p>
    <w:p w14:paraId="75992B21" w14:textId="77777777" w:rsidR="00D706D3" w:rsidRPr="00D706D3" w:rsidRDefault="00D706D3" w:rsidP="00D706D3">
      <w:pPr>
        <w:numPr>
          <w:ilvl w:val="0"/>
          <w:numId w:val="16"/>
        </w:numPr>
        <w:tabs>
          <w:tab w:val="left" w:pos="1785"/>
        </w:tabs>
        <w:rPr>
          <w:sz w:val="24"/>
          <w:szCs w:val="24"/>
        </w:rPr>
      </w:pPr>
      <w:r w:rsidRPr="00D706D3">
        <w:rPr>
          <w:sz w:val="24"/>
          <w:szCs w:val="24"/>
        </w:rPr>
        <w:t xml:space="preserve">Join or Renew Your Membership in the CoC – Go to </w:t>
      </w:r>
      <w:hyperlink r:id="rId13" w:tgtFrame="_blank" w:history="1">
        <w:r w:rsidRPr="00D706D3">
          <w:rPr>
            <w:rStyle w:val="Hyperlink"/>
            <w:sz w:val="24"/>
            <w:szCs w:val="24"/>
          </w:rPr>
          <w:t>https://www.mdhadallas.org/coc-membership/</w:t>
        </w:r>
      </w:hyperlink>
      <w:r w:rsidRPr="00D706D3">
        <w:rPr>
          <w:sz w:val="24"/>
          <w:szCs w:val="24"/>
        </w:rPr>
        <w:t>  </w:t>
      </w:r>
    </w:p>
    <w:p w14:paraId="01AC1B04" w14:textId="1781924C" w:rsidR="00A1761B" w:rsidRPr="00AE7065" w:rsidRDefault="00740539" w:rsidP="00AE7065">
      <w:pPr>
        <w:tabs>
          <w:tab w:val="left" w:pos="1785"/>
        </w:tabs>
        <w:rPr>
          <w:sz w:val="24"/>
          <w:szCs w:val="24"/>
        </w:rPr>
      </w:pPr>
      <w:r w:rsidRPr="00740539">
        <w:rPr>
          <w:sz w:val="24"/>
          <w:szCs w:val="24"/>
        </w:rPr>
        <w:t xml:space="preserve">For comments or questions regarding Continuum of Care Assembly business, please contact Chair Dr. David Woody at dwoody@bridgehrc.org Vice-Chair Brenda </w:t>
      </w:r>
      <w:proofErr w:type="spellStart"/>
      <w:r w:rsidRPr="00740539">
        <w:rPr>
          <w:sz w:val="24"/>
          <w:szCs w:val="24"/>
        </w:rPr>
        <w:t>Snitzer</w:t>
      </w:r>
      <w:proofErr w:type="spellEnd"/>
      <w:r w:rsidRPr="00740539">
        <w:rPr>
          <w:sz w:val="24"/>
          <w:szCs w:val="24"/>
        </w:rPr>
        <w:t xml:space="preserve"> at BrendaS@thestewpot.org</w:t>
      </w:r>
    </w:p>
    <w:p w14:paraId="1B5F9AC1" w14:textId="7D0FFA83" w:rsidR="00AE7065" w:rsidRPr="00AE7065" w:rsidRDefault="00AE7065" w:rsidP="00AE7065">
      <w:pPr>
        <w:rPr>
          <w:b/>
          <w:bCs/>
          <w:i/>
          <w:iCs/>
          <w:sz w:val="24"/>
          <w:szCs w:val="24"/>
        </w:rPr>
      </w:pPr>
      <w:r w:rsidRPr="00AE7065">
        <w:rPr>
          <w:b/>
          <w:bCs/>
          <w:i/>
          <w:iCs/>
          <w:sz w:val="24"/>
          <w:szCs w:val="24"/>
          <w:highlight w:val="yellow"/>
        </w:rPr>
        <w:t>The meeting was adjourned at 10:</w:t>
      </w:r>
      <w:r w:rsidR="00E13334">
        <w:rPr>
          <w:b/>
          <w:bCs/>
          <w:i/>
          <w:iCs/>
          <w:sz w:val="24"/>
          <w:szCs w:val="24"/>
          <w:highlight w:val="yellow"/>
        </w:rPr>
        <w:t>2</w:t>
      </w:r>
      <w:r w:rsidR="00EA0BDF">
        <w:rPr>
          <w:b/>
          <w:bCs/>
          <w:i/>
          <w:iCs/>
          <w:sz w:val="24"/>
          <w:szCs w:val="24"/>
          <w:highlight w:val="yellow"/>
        </w:rPr>
        <w:t>3</w:t>
      </w:r>
      <w:r w:rsidRPr="00AE7065">
        <w:rPr>
          <w:b/>
          <w:bCs/>
          <w:i/>
          <w:iCs/>
          <w:sz w:val="24"/>
          <w:szCs w:val="24"/>
          <w:highlight w:val="yellow"/>
        </w:rPr>
        <w:t>am.</w:t>
      </w:r>
      <w:r w:rsidRPr="00AE7065">
        <w:rPr>
          <w:b/>
          <w:bCs/>
          <w:i/>
          <w:iCs/>
          <w:sz w:val="24"/>
          <w:szCs w:val="24"/>
        </w:rPr>
        <w:t xml:space="preserve"> </w:t>
      </w:r>
    </w:p>
    <w:p w14:paraId="3ECAD990" w14:textId="77777777" w:rsidR="007619DD" w:rsidRDefault="007619DD" w:rsidP="40D95A49">
      <w:pPr>
        <w:tabs>
          <w:tab w:val="left" w:pos="1785"/>
        </w:tabs>
        <w:rPr>
          <w:sz w:val="24"/>
          <w:szCs w:val="24"/>
        </w:rPr>
      </w:pPr>
    </w:p>
    <w:p w14:paraId="054B528B" w14:textId="76E19942" w:rsidR="40D95A49" w:rsidRPr="006E352A" w:rsidRDefault="40D95A49" w:rsidP="006E352A">
      <w:pPr>
        <w:pStyle w:val="ListParagraph"/>
        <w:tabs>
          <w:tab w:val="left" w:pos="1785"/>
        </w:tabs>
      </w:pPr>
    </w:p>
    <w:p w14:paraId="20C27670" w14:textId="1D50556C" w:rsidR="005E11A5" w:rsidRPr="00697144" w:rsidRDefault="006E352A" w:rsidP="00823410">
      <w:pPr>
        <w:tabs>
          <w:tab w:val="left" w:pos="1785"/>
        </w:tabs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248D173" w14:textId="77777777" w:rsidR="00AA3E5A" w:rsidRPr="00697144" w:rsidRDefault="00AA3E5A" w:rsidP="00C81E30">
      <w:pPr>
        <w:rPr>
          <w:rFonts w:cstheme="minorHAnsi"/>
        </w:rPr>
      </w:pPr>
    </w:p>
    <w:p w14:paraId="4A1F21EF" w14:textId="77777777" w:rsidR="00D436EF" w:rsidRPr="00D436EF" w:rsidRDefault="00D436EF" w:rsidP="00D436EF">
      <w:pPr>
        <w:tabs>
          <w:tab w:val="left" w:pos="1785"/>
        </w:tabs>
        <w:rPr>
          <w:sz w:val="24"/>
          <w:szCs w:val="24"/>
        </w:rPr>
      </w:pPr>
    </w:p>
    <w:sectPr w:rsidR="00D436EF" w:rsidRPr="00D436E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D493" w14:textId="77777777" w:rsidR="004E6EB1" w:rsidRDefault="004E6EB1" w:rsidP="00D436EF">
      <w:pPr>
        <w:spacing w:after="0" w:line="240" w:lineRule="auto"/>
      </w:pPr>
      <w:r>
        <w:separator/>
      </w:r>
    </w:p>
  </w:endnote>
  <w:endnote w:type="continuationSeparator" w:id="0">
    <w:p w14:paraId="2E25D801" w14:textId="77777777" w:rsidR="004E6EB1" w:rsidRDefault="004E6EB1" w:rsidP="00D436EF">
      <w:pPr>
        <w:spacing w:after="0" w:line="240" w:lineRule="auto"/>
      </w:pPr>
      <w:r>
        <w:continuationSeparator/>
      </w:r>
    </w:p>
  </w:endnote>
  <w:endnote w:type="continuationNotice" w:id="1">
    <w:p w14:paraId="1EA224B6" w14:textId="77777777" w:rsidR="004E6EB1" w:rsidRDefault="004E6E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95A49" w14:paraId="6AE77150" w14:textId="77777777" w:rsidTr="40D95A49">
      <w:tc>
        <w:tcPr>
          <w:tcW w:w="3120" w:type="dxa"/>
        </w:tcPr>
        <w:p w14:paraId="0A078009" w14:textId="64D2C108" w:rsidR="40D95A49" w:rsidRDefault="40D95A49" w:rsidP="40D95A49">
          <w:pPr>
            <w:pStyle w:val="Header"/>
            <w:ind w:left="-115"/>
          </w:pPr>
        </w:p>
      </w:tc>
      <w:tc>
        <w:tcPr>
          <w:tcW w:w="3120" w:type="dxa"/>
        </w:tcPr>
        <w:p w14:paraId="49AE3AD1" w14:textId="6AB9BCCD" w:rsidR="40D95A49" w:rsidRDefault="40D95A49" w:rsidP="40D95A49">
          <w:pPr>
            <w:pStyle w:val="Header"/>
            <w:jc w:val="center"/>
          </w:pPr>
        </w:p>
      </w:tc>
      <w:tc>
        <w:tcPr>
          <w:tcW w:w="3120" w:type="dxa"/>
        </w:tcPr>
        <w:p w14:paraId="40AC3712" w14:textId="7A926232" w:rsidR="40D95A49" w:rsidRDefault="40D95A49" w:rsidP="40D95A49">
          <w:pPr>
            <w:pStyle w:val="Header"/>
            <w:ind w:right="-115"/>
            <w:jc w:val="right"/>
          </w:pPr>
        </w:p>
      </w:tc>
    </w:tr>
  </w:tbl>
  <w:p w14:paraId="7FC90481" w14:textId="437796F3" w:rsidR="40D95A49" w:rsidRDefault="40D95A49" w:rsidP="40D9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8DB8" w14:textId="77777777" w:rsidR="004E6EB1" w:rsidRDefault="004E6EB1" w:rsidP="00D436EF">
      <w:pPr>
        <w:spacing w:after="0" w:line="240" w:lineRule="auto"/>
      </w:pPr>
      <w:r>
        <w:separator/>
      </w:r>
    </w:p>
  </w:footnote>
  <w:footnote w:type="continuationSeparator" w:id="0">
    <w:p w14:paraId="035EA652" w14:textId="77777777" w:rsidR="004E6EB1" w:rsidRDefault="004E6EB1" w:rsidP="00D436EF">
      <w:pPr>
        <w:spacing w:after="0" w:line="240" w:lineRule="auto"/>
      </w:pPr>
      <w:r>
        <w:continuationSeparator/>
      </w:r>
    </w:p>
  </w:footnote>
  <w:footnote w:type="continuationNotice" w:id="1">
    <w:p w14:paraId="41547A8A" w14:textId="77777777" w:rsidR="004E6EB1" w:rsidRDefault="004E6E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BC2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474287A" wp14:editId="5741ABBB">
          <wp:simplePos x="0" y="0"/>
          <wp:positionH relativeFrom="column">
            <wp:posOffset>-762000</wp:posOffset>
          </wp:positionH>
          <wp:positionV relativeFrom="paragraph">
            <wp:posOffset>-257175</wp:posOffset>
          </wp:positionV>
          <wp:extent cx="1847215" cy="1115695"/>
          <wp:effectExtent l="0" t="0" r="635" b="8255"/>
          <wp:wrapThrough wrapText="bothSides">
            <wp:wrapPolygon edited="0">
              <wp:start x="0" y="0"/>
              <wp:lineTo x="0" y="21391"/>
              <wp:lineTo x="21385" y="21391"/>
              <wp:lineTo x="21385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FB9">
      <w:rPr>
        <w:rFonts w:cstheme="minorHAnsi"/>
        <w:b/>
        <w:sz w:val="20"/>
        <w:szCs w:val="20"/>
      </w:rPr>
      <w:t>Dallas City &amp; County/Irving Continuum of Care</w:t>
    </w:r>
  </w:p>
  <w:p w14:paraId="30700836" w14:textId="77777777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General Assembly</w:t>
    </w:r>
  </w:p>
  <w:p w14:paraId="3A70BA29" w14:textId="6E48E328" w:rsidR="00823410" w:rsidRDefault="00D706D3" w:rsidP="00D436EF">
    <w:pPr>
      <w:pStyle w:val="Header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March </w:t>
    </w:r>
    <w:r w:rsidR="00823410">
      <w:rPr>
        <w:b/>
        <w:bCs/>
        <w:sz w:val="20"/>
        <w:szCs w:val="20"/>
      </w:rPr>
      <w:t>2</w:t>
    </w:r>
    <w:r w:rsidR="007D6984">
      <w:rPr>
        <w:b/>
        <w:bCs/>
        <w:sz w:val="20"/>
        <w:szCs w:val="20"/>
      </w:rPr>
      <w:t>2</w:t>
    </w:r>
    <w:r w:rsidR="00823410">
      <w:rPr>
        <w:b/>
        <w:bCs/>
        <w:sz w:val="20"/>
        <w:szCs w:val="20"/>
      </w:rPr>
      <w:t>, 2022</w:t>
    </w:r>
  </w:p>
  <w:p w14:paraId="4050525A" w14:textId="011FC261" w:rsidR="00D436EF" w:rsidRPr="00F35FB9" w:rsidRDefault="00D436EF" w:rsidP="00D436EF">
    <w:pPr>
      <w:pStyle w:val="Header"/>
      <w:jc w:val="right"/>
      <w:rPr>
        <w:rFonts w:cstheme="minorHAnsi"/>
        <w:b/>
        <w:sz w:val="20"/>
        <w:szCs w:val="20"/>
      </w:rPr>
    </w:pPr>
    <w:r w:rsidRPr="00F35FB9">
      <w:rPr>
        <w:rFonts w:cstheme="minorHAnsi"/>
        <w:b/>
        <w:sz w:val="20"/>
        <w:szCs w:val="20"/>
      </w:rPr>
      <w:t>Virtual Meeting</w:t>
    </w:r>
  </w:p>
  <w:p w14:paraId="639F507A" w14:textId="7C9A059A" w:rsidR="00D436EF" w:rsidRDefault="00D436EF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CF8Ovzupmton9" id="L4l88eMQ"/>
    <int:WordHash hashCode="JWie8SNy8CgC+9" id="5ksyop7Z"/>
    <int:WordHash hashCode="7xZQ+d3POPr9n3" id="+U0fvZGy"/>
  </int:Manifest>
  <int:Observations>
    <int:Content id="L4l88eMQ">
      <int:Rejection type="AugLoop_Acronyms_AcronymsCritique"/>
    </int:Content>
    <int:Content id="5ksyop7Z">
      <int:Rejection type="AugLoop_Acronyms_AcronymsCritique"/>
    </int:Content>
    <int:Content id="+U0fvZGy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1EA"/>
    <w:multiLevelType w:val="multilevel"/>
    <w:tmpl w:val="2A0C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64464"/>
    <w:multiLevelType w:val="hybridMultilevel"/>
    <w:tmpl w:val="3E34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26DA"/>
    <w:multiLevelType w:val="hybridMultilevel"/>
    <w:tmpl w:val="15280838"/>
    <w:lvl w:ilvl="0" w:tplc="1B8AF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665F"/>
    <w:multiLevelType w:val="hybridMultilevel"/>
    <w:tmpl w:val="3640BE06"/>
    <w:lvl w:ilvl="0" w:tplc="7152BB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67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1C3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96F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EB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2B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96E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209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181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666C4"/>
    <w:multiLevelType w:val="hybridMultilevel"/>
    <w:tmpl w:val="EE04C338"/>
    <w:lvl w:ilvl="0" w:tplc="F866005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14BB"/>
    <w:multiLevelType w:val="hybridMultilevel"/>
    <w:tmpl w:val="64FA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C2A"/>
    <w:multiLevelType w:val="hybridMultilevel"/>
    <w:tmpl w:val="6D165D88"/>
    <w:lvl w:ilvl="0" w:tplc="B1A483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184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8A1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4F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A9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1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6F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EC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EE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333CB"/>
    <w:multiLevelType w:val="hybridMultilevel"/>
    <w:tmpl w:val="F73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6008F"/>
    <w:multiLevelType w:val="hybridMultilevel"/>
    <w:tmpl w:val="21D40B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00A760D"/>
    <w:multiLevelType w:val="hybridMultilevel"/>
    <w:tmpl w:val="68A0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923DB"/>
    <w:multiLevelType w:val="hybridMultilevel"/>
    <w:tmpl w:val="97808DB6"/>
    <w:lvl w:ilvl="0" w:tplc="FA7A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8A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A2B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2C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E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E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E5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2479B9"/>
    <w:multiLevelType w:val="hybridMultilevel"/>
    <w:tmpl w:val="643E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25DD1"/>
    <w:multiLevelType w:val="multilevel"/>
    <w:tmpl w:val="D452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BC2373"/>
    <w:multiLevelType w:val="hybridMultilevel"/>
    <w:tmpl w:val="7196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572FE"/>
    <w:multiLevelType w:val="hybridMultilevel"/>
    <w:tmpl w:val="9E6AC24E"/>
    <w:lvl w:ilvl="0" w:tplc="9D2AF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E3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81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A1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6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67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6C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6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6B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6EF"/>
    <w:rsid w:val="0004781B"/>
    <w:rsid w:val="00062EA7"/>
    <w:rsid w:val="000701E1"/>
    <w:rsid w:val="000939D4"/>
    <w:rsid w:val="000A6355"/>
    <w:rsid w:val="000B375B"/>
    <w:rsid w:val="000D1B72"/>
    <w:rsid w:val="000E6F85"/>
    <w:rsid w:val="00127348"/>
    <w:rsid w:val="001355F2"/>
    <w:rsid w:val="00195938"/>
    <w:rsid w:val="001A1130"/>
    <w:rsid w:val="001B634A"/>
    <w:rsid w:val="001B643D"/>
    <w:rsid w:val="001D10B4"/>
    <w:rsid w:val="001D7C23"/>
    <w:rsid w:val="00214CFB"/>
    <w:rsid w:val="00235794"/>
    <w:rsid w:val="0028311D"/>
    <w:rsid w:val="002A3113"/>
    <w:rsid w:val="002B14F3"/>
    <w:rsid w:val="003074BD"/>
    <w:rsid w:val="00360C52"/>
    <w:rsid w:val="00375AD2"/>
    <w:rsid w:val="003D189E"/>
    <w:rsid w:val="00401AF4"/>
    <w:rsid w:val="00403BBA"/>
    <w:rsid w:val="00454B41"/>
    <w:rsid w:val="00460FF9"/>
    <w:rsid w:val="00465EE4"/>
    <w:rsid w:val="00491E3A"/>
    <w:rsid w:val="00493E50"/>
    <w:rsid w:val="0049466D"/>
    <w:rsid w:val="00497FF2"/>
    <w:rsid w:val="004E6EB1"/>
    <w:rsid w:val="00531A3A"/>
    <w:rsid w:val="005369C8"/>
    <w:rsid w:val="0056593F"/>
    <w:rsid w:val="00591307"/>
    <w:rsid w:val="00594CB8"/>
    <w:rsid w:val="005A03B9"/>
    <w:rsid w:val="005B2A3D"/>
    <w:rsid w:val="005C3C3C"/>
    <w:rsid w:val="005E0EDD"/>
    <w:rsid w:val="005E11A5"/>
    <w:rsid w:val="0061346A"/>
    <w:rsid w:val="00632FC5"/>
    <w:rsid w:val="00674D7A"/>
    <w:rsid w:val="00697144"/>
    <w:rsid w:val="006D3153"/>
    <w:rsid w:val="006E352A"/>
    <w:rsid w:val="007063FC"/>
    <w:rsid w:val="00740539"/>
    <w:rsid w:val="007614F7"/>
    <w:rsid w:val="007619DD"/>
    <w:rsid w:val="007728E6"/>
    <w:rsid w:val="0078061C"/>
    <w:rsid w:val="007A7B4F"/>
    <w:rsid w:val="007C7744"/>
    <w:rsid w:val="007D6984"/>
    <w:rsid w:val="00810D61"/>
    <w:rsid w:val="00823410"/>
    <w:rsid w:val="008B09E3"/>
    <w:rsid w:val="008D3F63"/>
    <w:rsid w:val="008F2F53"/>
    <w:rsid w:val="0093326E"/>
    <w:rsid w:val="00986299"/>
    <w:rsid w:val="00996E7B"/>
    <w:rsid w:val="009C22C3"/>
    <w:rsid w:val="009E5665"/>
    <w:rsid w:val="009F4378"/>
    <w:rsid w:val="00A00621"/>
    <w:rsid w:val="00A1761B"/>
    <w:rsid w:val="00A41B66"/>
    <w:rsid w:val="00A7411B"/>
    <w:rsid w:val="00AA3E5A"/>
    <w:rsid w:val="00AC79D9"/>
    <w:rsid w:val="00AD72F2"/>
    <w:rsid w:val="00AE7065"/>
    <w:rsid w:val="00AF1ECA"/>
    <w:rsid w:val="00B11413"/>
    <w:rsid w:val="00B70D84"/>
    <w:rsid w:val="00C41581"/>
    <w:rsid w:val="00C56323"/>
    <w:rsid w:val="00C77015"/>
    <w:rsid w:val="00C81E30"/>
    <w:rsid w:val="00C8266B"/>
    <w:rsid w:val="00C834AF"/>
    <w:rsid w:val="00C930DE"/>
    <w:rsid w:val="00CB5D65"/>
    <w:rsid w:val="00D26D17"/>
    <w:rsid w:val="00D436EF"/>
    <w:rsid w:val="00D66A85"/>
    <w:rsid w:val="00D677D7"/>
    <w:rsid w:val="00D706D3"/>
    <w:rsid w:val="00D86791"/>
    <w:rsid w:val="00D9019A"/>
    <w:rsid w:val="00DC0EB9"/>
    <w:rsid w:val="00E05229"/>
    <w:rsid w:val="00E13334"/>
    <w:rsid w:val="00E56DDB"/>
    <w:rsid w:val="00E63203"/>
    <w:rsid w:val="00E779EE"/>
    <w:rsid w:val="00E8393D"/>
    <w:rsid w:val="00EA0BDF"/>
    <w:rsid w:val="00F40834"/>
    <w:rsid w:val="00F51FBB"/>
    <w:rsid w:val="00F54311"/>
    <w:rsid w:val="00F7676B"/>
    <w:rsid w:val="00FA3FC5"/>
    <w:rsid w:val="00FB375E"/>
    <w:rsid w:val="00FC30BA"/>
    <w:rsid w:val="00FD22F1"/>
    <w:rsid w:val="01531152"/>
    <w:rsid w:val="03D964EF"/>
    <w:rsid w:val="04DACCC8"/>
    <w:rsid w:val="066473C9"/>
    <w:rsid w:val="0777D7D4"/>
    <w:rsid w:val="080C0773"/>
    <w:rsid w:val="0CCCB650"/>
    <w:rsid w:val="0DD0B382"/>
    <w:rsid w:val="0E68B509"/>
    <w:rsid w:val="0EA7B4C4"/>
    <w:rsid w:val="0FFEF8A0"/>
    <w:rsid w:val="1252467A"/>
    <w:rsid w:val="14EEB39E"/>
    <w:rsid w:val="16E4A27A"/>
    <w:rsid w:val="17E06426"/>
    <w:rsid w:val="189A1C62"/>
    <w:rsid w:val="19212569"/>
    <w:rsid w:val="1AA7804E"/>
    <w:rsid w:val="1D4B38DE"/>
    <w:rsid w:val="20654D21"/>
    <w:rsid w:val="20B11DEB"/>
    <w:rsid w:val="23FA8A35"/>
    <w:rsid w:val="24E4FE99"/>
    <w:rsid w:val="25F9D6B7"/>
    <w:rsid w:val="26816B2E"/>
    <w:rsid w:val="26CBE385"/>
    <w:rsid w:val="270DD2A5"/>
    <w:rsid w:val="2719C0FE"/>
    <w:rsid w:val="27B320FB"/>
    <w:rsid w:val="29317779"/>
    <w:rsid w:val="297BCB3D"/>
    <w:rsid w:val="2B75EB68"/>
    <w:rsid w:val="2BB5B8B0"/>
    <w:rsid w:val="2EC685F8"/>
    <w:rsid w:val="2ED795AC"/>
    <w:rsid w:val="326187BE"/>
    <w:rsid w:val="340FE82F"/>
    <w:rsid w:val="352D1C5C"/>
    <w:rsid w:val="364125E8"/>
    <w:rsid w:val="3A562384"/>
    <w:rsid w:val="3FD7A8AA"/>
    <w:rsid w:val="40D95A49"/>
    <w:rsid w:val="423AF605"/>
    <w:rsid w:val="42D8697B"/>
    <w:rsid w:val="4308E2EC"/>
    <w:rsid w:val="47FB0799"/>
    <w:rsid w:val="48F4F264"/>
    <w:rsid w:val="49674984"/>
    <w:rsid w:val="49B267D4"/>
    <w:rsid w:val="4E92A4A2"/>
    <w:rsid w:val="4EEAB59B"/>
    <w:rsid w:val="4F498683"/>
    <w:rsid w:val="4FD78BE3"/>
    <w:rsid w:val="525B0C98"/>
    <w:rsid w:val="5401EEBD"/>
    <w:rsid w:val="5446C482"/>
    <w:rsid w:val="58073B07"/>
    <w:rsid w:val="598D47A2"/>
    <w:rsid w:val="5B26557C"/>
    <w:rsid w:val="5CD673BA"/>
    <w:rsid w:val="60B08029"/>
    <w:rsid w:val="611F0FC0"/>
    <w:rsid w:val="65881626"/>
    <w:rsid w:val="65D8C030"/>
    <w:rsid w:val="67661962"/>
    <w:rsid w:val="67A32B5F"/>
    <w:rsid w:val="67B03F44"/>
    <w:rsid w:val="68669CA6"/>
    <w:rsid w:val="6A14FB48"/>
    <w:rsid w:val="6A6F2C89"/>
    <w:rsid w:val="6C7F7D93"/>
    <w:rsid w:val="6D2BD141"/>
    <w:rsid w:val="6E1B4DF4"/>
    <w:rsid w:val="6F2018AA"/>
    <w:rsid w:val="6F517725"/>
    <w:rsid w:val="6FB71E55"/>
    <w:rsid w:val="7310AC5E"/>
    <w:rsid w:val="7365B885"/>
    <w:rsid w:val="7856D7C2"/>
    <w:rsid w:val="78F06C9D"/>
    <w:rsid w:val="78FC557A"/>
    <w:rsid w:val="7C290E3A"/>
    <w:rsid w:val="7CC107F4"/>
    <w:rsid w:val="7CFAB8EC"/>
    <w:rsid w:val="7E294A1D"/>
    <w:rsid w:val="7F97A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D27F"/>
  <w15:docId w15:val="{C5B2A56E-B1E7-4072-A6CB-2E4A349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EF"/>
  </w:style>
  <w:style w:type="paragraph" w:styleId="Footer">
    <w:name w:val="footer"/>
    <w:basedOn w:val="Normal"/>
    <w:link w:val="FooterChar"/>
    <w:uiPriority w:val="99"/>
    <w:unhideWhenUsed/>
    <w:rsid w:val="00D43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EF"/>
  </w:style>
  <w:style w:type="paragraph" w:styleId="ListParagraph">
    <w:name w:val="List Paragraph"/>
    <w:basedOn w:val="Normal"/>
    <w:uiPriority w:val="34"/>
    <w:qFormat/>
    <w:rsid w:val="00D43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E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4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3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3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2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dhadallas.org/coc-membershi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dhadallas.org/state-of-the-homelessnes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26cae271ce5a4bf3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webinar/register/WN_XfylY1n2RiOOdZNsFzdTX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iffany.McSwine@mdhadall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BC12BD2672A4F967C9EAFEC0B08A5" ma:contentTypeVersion="12" ma:contentTypeDescription="Create a new document." ma:contentTypeScope="" ma:versionID="2b40e1555f317833d124e56e6d83a27b">
  <xsd:schema xmlns:xsd="http://www.w3.org/2001/XMLSchema" xmlns:xs="http://www.w3.org/2001/XMLSchema" xmlns:p="http://schemas.microsoft.com/office/2006/metadata/properties" xmlns:ns2="ba6edc06-02d3-44e8-9590-a16898ac29e9" xmlns:ns3="a72fdcf9-42af-4e9f-8c09-829cce0a7847" targetNamespace="http://schemas.microsoft.com/office/2006/metadata/properties" ma:root="true" ma:fieldsID="c73cdd3a1ea33c7fe862454f68c3858a" ns2:_="" ns3:_="">
    <xsd:import namespace="ba6edc06-02d3-44e8-9590-a16898ac29e9"/>
    <xsd:import namespace="a72fdcf9-42af-4e9f-8c09-829cce0a7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dc06-02d3-44e8-9590-a16898ac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dcf9-42af-4e9f-8c09-829cce0a7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FE9EAA-1043-438A-A315-ED39E5EE8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3E1D7-FBA5-4E09-8A68-468273811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D5B3E-600F-4DF1-B333-EB1EBA001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dc06-02d3-44e8-9590-a16898ac29e9"/>
    <ds:schemaRef ds:uri="a72fdcf9-42af-4e9f-8c09-829cce0a7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Makyia Caraway</dc:creator>
  <cp:keywords/>
  <dc:description/>
  <cp:lastModifiedBy>David Gruber</cp:lastModifiedBy>
  <cp:revision>2</cp:revision>
  <dcterms:created xsi:type="dcterms:W3CDTF">2022-03-22T15:40:00Z</dcterms:created>
  <dcterms:modified xsi:type="dcterms:W3CDTF">2022-03-22T15:40:00Z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0x0101004B9BC12BD2672A4F967C9EAFEC0B08A5</vt:lpwstr>
  </property>
</Properties>
</file>