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8816" w14:textId="77636EB1" w:rsidR="000E7A6D" w:rsidRDefault="000E7A6D" w:rsidP="000E7A6D">
      <w:pPr>
        <w:jc w:val="center"/>
      </w:pPr>
      <w:r>
        <w:rPr>
          <w:noProof/>
        </w:rPr>
        <w:drawing>
          <wp:anchor distT="0" distB="0" distL="114300" distR="114300" simplePos="0" relativeHeight="251658240" behindDoc="0" locked="0" layoutInCell="1" allowOverlap="1" wp14:anchorId="277EC00F" wp14:editId="1A221C8E">
            <wp:simplePos x="0" y="0"/>
            <wp:positionH relativeFrom="column">
              <wp:posOffset>2390775</wp:posOffset>
            </wp:positionH>
            <wp:positionV relativeFrom="paragraph">
              <wp:posOffset>0</wp:posOffset>
            </wp:positionV>
            <wp:extent cx="1414145" cy="835025"/>
            <wp:effectExtent l="0" t="0" r="0" b="3175"/>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145" cy="835025"/>
                    </a:xfrm>
                    <a:prstGeom prst="rect">
                      <a:avLst/>
                    </a:prstGeom>
                    <a:noFill/>
                  </pic:spPr>
                </pic:pic>
              </a:graphicData>
            </a:graphic>
          </wp:anchor>
        </w:drawing>
      </w:r>
    </w:p>
    <w:p w14:paraId="5C44EA44" w14:textId="77777777" w:rsidR="000E7A6D" w:rsidRPr="000E7A6D" w:rsidRDefault="000E7A6D" w:rsidP="000E7A6D">
      <w:pPr>
        <w:spacing w:after="0" w:line="240" w:lineRule="auto"/>
        <w:jc w:val="center"/>
        <w:rPr>
          <w:rFonts w:ascii="Calibri" w:eastAsia="Calibri" w:hAnsi="Calibri" w:cs="Arial"/>
          <w:b/>
          <w:bCs/>
          <w:sz w:val="28"/>
          <w:szCs w:val="28"/>
        </w:rPr>
      </w:pPr>
      <w:r w:rsidRPr="000E7A6D">
        <w:rPr>
          <w:rFonts w:ascii="Calibri" w:eastAsia="Calibri" w:hAnsi="Calibri" w:cs="Arial"/>
          <w:b/>
          <w:bCs/>
          <w:sz w:val="28"/>
          <w:szCs w:val="28"/>
        </w:rPr>
        <w:t xml:space="preserve">The Homeless Collaborative </w:t>
      </w:r>
    </w:p>
    <w:p w14:paraId="5ADC1B74" w14:textId="77777777" w:rsidR="000E7A6D" w:rsidRPr="000E7A6D" w:rsidRDefault="000E7A6D" w:rsidP="000E7A6D">
      <w:pPr>
        <w:spacing w:after="0" w:line="240" w:lineRule="auto"/>
        <w:jc w:val="center"/>
        <w:rPr>
          <w:rFonts w:ascii="Calibri" w:eastAsia="Calibri" w:hAnsi="Calibri" w:cs="Arial"/>
          <w:b/>
          <w:bCs/>
          <w:sz w:val="28"/>
          <w:szCs w:val="28"/>
        </w:rPr>
      </w:pPr>
      <w:r w:rsidRPr="000E7A6D">
        <w:rPr>
          <w:rFonts w:ascii="Calibri" w:eastAsia="Calibri" w:hAnsi="Calibri" w:cs="Arial"/>
          <w:b/>
          <w:bCs/>
          <w:sz w:val="28"/>
          <w:szCs w:val="28"/>
        </w:rPr>
        <w:t>Continuum of Care for Dallas and Collin Counties</w:t>
      </w:r>
    </w:p>
    <w:p w14:paraId="4916086F" w14:textId="77777777" w:rsidR="000E7A6D" w:rsidRPr="000E7A6D" w:rsidRDefault="000E7A6D" w:rsidP="000E7A6D">
      <w:pPr>
        <w:spacing w:after="0" w:line="240" w:lineRule="auto"/>
        <w:jc w:val="center"/>
        <w:rPr>
          <w:rFonts w:ascii="Calibri" w:eastAsia="Calibri" w:hAnsi="Calibri" w:cs="Arial"/>
          <w:b/>
          <w:bCs/>
          <w:sz w:val="28"/>
          <w:szCs w:val="28"/>
        </w:rPr>
      </w:pPr>
      <w:r w:rsidRPr="000E7A6D">
        <w:rPr>
          <w:rFonts w:ascii="Calibri" w:eastAsia="Calibri" w:hAnsi="Calibri" w:cs="Arial"/>
          <w:b/>
          <w:bCs/>
          <w:sz w:val="28"/>
          <w:szCs w:val="28"/>
        </w:rPr>
        <w:t>Board of Directors Meeting</w:t>
      </w:r>
      <w:r w:rsidRPr="000E7A6D">
        <w:rPr>
          <w:rFonts w:ascii="Calibri" w:eastAsia="Calibri" w:hAnsi="Calibri" w:cs="Arial"/>
        </w:rPr>
        <w:br/>
      </w:r>
      <w:r w:rsidRPr="000E7A6D">
        <w:rPr>
          <w:rFonts w:ascii="Calibri" w:eastAsia="Calibri" w:hAnsi="Calibri" w:cs="Arial"/>
          <w:b/>
          <w:bCs/>
          <w:sz w:val="28"/>
          <w:szCs w:val="28"/>
        </w:rPr>
        <w:t>Zoom</w:t>
      </w:r>
    </w:p>
    <w:p w14:paraId="6D4E5540" w14:textId="19962690" w:rsidR="000E7A6D" w:rsidRPr="000E7A6D" w:rsidRDefault="003F3366" w:rsidP="000E7A6D">
      <w:pPr>
        <w:spacing w:after="0" w:line="240" w:lineRule="auto"/>
        <w:jc w:val="center"/>
        <w:rPr>
          <w:rFonts w:ascii="Calibri" w:eastAsia="Calibri" w:hAnsi="Calibri" w:cs="Arial"/>
          <w:b/>
          <w:bCs/>
          <w:sz w:val="28"/>
          <w:szCs w:val="28"/>
        </w:rPr>
      </w:pPr>
      <w:r>
        <w:rPr>
          <w:rFonts w:ascii="Calibri" w:eastAsia="Calibri" w:hAnsi="Calibri" w:cs="Arial"/>
          <w:b/>
          <w:bCs/>
          <w:sz w:val="28"/>
          <w:szCs w:val="28"/>
        </w:rPr>
        <w:t>August 5</w:t>
      </w:r>
      <w:r w:rsidR="000E7A6D" w:rsidRPr="000E7A6D">
        <w:rPr>
          <w:rFonts w:ascii="Calibri" w:eastAsia="Calibri" w:hAnsi="Calibri" w:cs="Arial"/>
          <w:b/>
          <w:bCs/>
          <w:sz w:val="28"/>
          <w:szCs w:val="28"/>
        </w:rPr>
        <w:t>, 2021</w:t>
      </w:r>
    </w:p>
    <w:p w14:paraId="71296AAA" w14:textId="77777777" w:rsidR="000E7A6D" w:rsidRPr="000E7A6D" w:rsidRDefault="000E7A6D" w:rsidP="000E7A6D">
      <w:pPr>
        <w:spacing w:after="0" w:line="240" w:lineRule="auto"/>
        <w:jc w:val="center"/>
        <w:rPr>
          <w:rFonts w:ascii="Calibri" w:eastAsia="Calibri" w:hAnsi="Calibri" w:cs="Arial"/>
          <w:b/>
          <w:bCs/>
          <w:sz w:val="28"/>
          <w:szCs w:val="28"/>
        </w:rPr>
      </w:pPr>
      <w:r w:rsidRPr="000E7A6D">
        <w:rPr>
          <w:rFonts w:ascii="Calibri" w:eastAsia="Calibri" w:hAnsi="Calibri" w:cs="Arial"/>
          <w:b/>
          <w:bCs/>
          <w:sz w:val="28"/>
          <w:szCs w:val="28"/>
        </w:rPr>
        <w:t>2:00pm - 4:00pm</w:t>
      </w:r>
    </w:p>
    <w:p w14:paraId="29DACE03" w14:textId="4D75D50D" w:rsidR="000E7A6D" w:rsidRPr="000E7A6D" w:rsidRDefault="000E7A6D" w:rsidP="00881B10">
      <w:pPr>
        <w:spacing w:after="0" w:line="240" w:lineRule="auto"/>
        <w:jc w:val="center"/>
        <w:rPr>
          <w:rFonts w:ascii="Calibri" w:eastAsia="Calibri" w:hAnsi="Calibri" w:cs="Arial"/>
          <w:b/>
          <w:bCs/>
          <w:sz w:val="28"/>
          <w:szCs w:val="28"/>
        </w:rPr>
      </w:pPr>
      <w:r>
        <w:rPr>
          <w:rFonts w:ascii="Calibri" w:eastAsia="Calibri" w:hAnsi="Calibri" w:cs="Arial"/>
          <w:b/>
          <w:bCs/>
          <w:sz w:val="28"/>
          <w:szCs w:val="28"/>
        </w:rPr>
        <w:t>MINUTES</w:t>
      </w:r>
    </w:p>
    <w:p w14:paraId="0027443F" w14:textId="29A64552" w:rsidR="000E7A6D" w:rsidRDefault="000E7A6D" w:rsidP="000E7A6D">
      <w:pPr>
        <w:spacing w:after="0" w:line="240" w:lineRule="auto"/>
        <w:jc w:val="both"/>
        <w:rPr>
          <w:rFonts w:ascii="Calibri" w:eastAsia="Calibri" w:hAnsi="Calibri" w:cs="Arial"/>
          <w:sz w:val="24"/>
          <w:szCs w:val="24"/>
        </w:rPr>
      </w:pPr>
      <w:r w:rsidRPr="00BF446A">
        <w:rPr>
          <w:rFonts w:ascii="Calibri" w:eastAsia="Calibri" w:hAnsi="Calibri" w:cs="Arial"/>
          <w:sz w:val="24"/>
          <w:szCs w:val="24"/>
        </w:rPr>
        <w:t>Board Members in Attendance: Rachel Baughman,</w:t>
      </w:r>
      <w:r w:rsidR="00AD1403">
        <w:rPr>
          <w:rFonts w:ascii="Calibri" w:eastAsia="Calibri" w:hAnsi="Calibri" w:cs="Arial"/>
          <w:sz w:val="24"/>
          <w:szCs w:val="24"/>
        </w:rPr>
        <w:t xml:space="preserve"> Peter Brodsky</w:t>
      </w:r>
      <w:r w:rsidR="0058681B">
        <w:rPr>
          <w:rFonts w:ascii="Calibri" w:eastAsia="Calibri" w:hAnsi="Calibri" w:cs="Arial"/>
          <w:sz w:val="24"/>
          <w:szCs w:val="24"/>
        </w:rPr>
        <w:t xml:space="preserve">, Troy Broussard, </w:t>
      </w:r>
      <w:r w:rsidRPr="00BF446A">
        <w:rPr>
          <w:rFonts w:ascii="Calibri" w:eastAsia="Calibri" w:hAnsi="Calibri" w:cs="Arial"/>
          <w:sz w:val="24"/>
          <w:szCs w:val="24"/>
        </w:rPr>
        <w:t xml:space="preserve">Ashley Brundage, Ruby Butler, Wende </w:t>
      </w:r>
      <w:proofErr w:type="gramStart"/>
      <w:r w:rsidRPr="00BF446A">
        <w:rPr>
          <w:rFonts w:ascii="Calibri" w:eastAsia="Calibri" w:hAnsi="Calibri" w:cs="Arial"/>
          <w:sz w:val="24"/>
          <w:szCs w:val="24"/>
        </w:rPr>
        <w:t>Burton,  Tammy</w:t>
      </w:r>
      <w:proofErr w:type="gramEnd"/>
      <w:r w:rsidRPr="00BF446A">
        <w:rPr>
          <w:rFonts w:ascii="Calibri" w:eastAsia="Calibri" w:hAnsi="Calibri" w:cs="Arial"/>
          <w:sz w:val="24"/>
          <w:szCs w:val="24"/>
        </w:rPr>
        <w:t xml:space="preserve"> Finney, Dr. Terry </w:t>
      </w:r>
      <w:proofErr w:type="spellStart"/>
      <w:r w:rsidRPr="00BF446A">
        <w:rPr>
          <w:rFonts w:ascii="Calibri" w:eastAsia="Calibri" w:hAnsi="Calibri" w:cs="Arial"/>
          <w:sz w:val="24"/>
          <w:szCs w:val="24"/>
        </w:rPr>
        <w:t>Hockenbrough</w:t>
      </w:r>
      <w:proofErr w:type="spellEnd"/>
      <w:r w:rsidRPr="00BF446A">
        <w:rPr>
          <w:rFonts w:ascii="Calibri" w:eastAsia="Calibri" w:hAnsi="Calibri" w:cs="Arial"/>
          <w:sz w:val="24"/>
          <w:szCs w:val="24"/>
        </w:rPr>
        <w:t>,</w:t>
      </w:r>
      <w:r w:rsidR="00AD1403">
        <w:rPr>
          <w:rFonts w:ascii="Calibri" w:eastAsia="Calibri" w:hAnsi="Calibri" w:cs="Arial"/>
          <w:sz w:val="24"/>
          <w:szCs w:val="24"/>
        </w:rPr>
        <w:t xml:space="preserve"> </w:t>
      </w:r>
      <w:r w:rsidRPr="00BF446A">
        <w:rPr>
          <w:rFonts w:ascii="Calibri" w:eastAsia="Calibri" w:hAnsi="Calibri" w:cs="Arial"/>
          <w:sz w:val="24"/>
          <w:szCs w:val="24"/>
        </w:rPr>
        <w:t xml:space="preserve">Karen Hughes, Anne Johnson, </w:t>
      </w:r>
      <w:bookmarkStart w:id="0" w:name="_Hlk72761839"/>
      <w:r w:rsidRPr="00BF446A">
        <w:rPr>
          <w:rFonts w:ascii="Calibri" w:eastAsia="Calibri" w:hAnsi="Calibri" w:cs="Arial"/>
          <w:sz w:val="24"/>
          <w:szCs w:val="24"/>
        </w:rPr>
        <w:t xml:space="preserve">Laurie </w:t>
      </w:r>
      <w:proofErr w:type="spellStart"/>
      <w:r w:rsidRPr="00BF446A">
        <w:rPr>
          <w:rFonts w:ascii="Calibri" w:eastAsia="Calibri" w:hAnsi="Calibri" w:cs="Arial"/>
          <w:sz w:val="24"/>
          <w:szCs w:val="24"/>
        </w:rPr>
        <w:t>Boullion</w:t>
      </w:r>
      <w:proofErr w:type="spellEnd"/>
      <w:r w:rsidRPr="00BF446A">
        <w:rPr>
          <w:rFonts w:ascii="Calibri" w:eastAsia="Calibri" w:hAnsi="Calibri" w:cs="Arial"/>
          <w:sz w:val="24"/>
          <w:szCs w:val="24"/>
        </w:rPr>
        <w:t xml:space="preserve"> Larrea</w:t>
      </w:r>
      <w:bookmarkEnd w:id="0"/>
      <w:r w:rsidRPr="00BF446A">
        <w:rPr>
          <w:rFonts w:ascii="Calibri" w:eastAsia="Calibri" w:hAnsi="Calibri" w:cs="Arial"/>
          <w:sz w:val="24"/>
          <w:szCs w:val="24"/>
        </w:rPr>
        <w:t xml:space="preserve">, Carol Lucky, Tammy Mahan, Jim Mattingly, Christina </w:t>
      </w:r>
      <w:proofErr w:type="spellStart"/>
      <w:r w:rsidRPr="00BF446A">
        <w:rPr>
          <w:rFonts w:ascii="Calibri" w:eastAsia="Calibri" w:hAnsi="Calibri" w:cs="Arial"/>
          <w:sz w:val="24"/>
          <w:szCs w:val="24"/>
        </w:rPr>
        <w:t>Mintner</w:t>
      </w:r>
      <w:proofErr w:type="spellEnd"/>
      <w:r w:rsidRPr="00BF446A">
        <w:rPr>
          <w:rFonts w:ascii="Calibri" w:eastAsia="Calibri" w:hAnsi="Calibri" w:cs="Arial"/>
          <w:sz w:val="24"/>
          <w:szCs w:val="24"/>
        </w:rPr>
        <w:t xml:space="preserve">, Janay </w:t>
      </w:r>
      <w:proofErr w:type="spellStart"/>
      <w:r w:rsidRPr="00BF446A">
        <w:rPr>
          <w:rFonts w:ascii="Calibri" w:eastAsia="Calibri" w:hAnsi="Calibri" w:cs="Arial"/>
          <w:sz w:val="24"/>
          <w:szCs w:val="24"/>
        </w:rPr>
        <w:t>Tieken</w:t>
      </w:r>
      <w:proofErr w:type="spellEnd"/>
      <w:r w:rsidRPr="00BF446A">
        <w:rPr>
          <w:rFonts w:ascii="Calibri" w:eastAsia="Calibri" w:hAnsi="Calibri" w:cs="Arial"/>
          <w:sz w:val="24"/>
          <w:szCs w:val="24"/>
        </w:rPr>
        <w:t>, Kimberly Tolbert, Dr. David Woody</w:t>
      </w:r>
    </w:p>
    <w:p w14:paraId="12E540B4" w14:textId="7FEFFB66" w:rsidR="000E7A6D" w:rsidRDefault="000E7A6D" w:rsidP="000E7A6D">
      <w:pPr>
        <w:spacing w:after="0" w:line="240" w:lineRule="auto"/>
        <w:jc w:val="both"/>
        <w:rPr>
          <w:rFonts w:ascii="Calibri" w:eastAsia="Calibri" w:hAnsi="Calibri" w:cs="Arial"/>
          <w:sz w:val="24"/>
          <w:szCs w:val="24"/>
        </w:rPr>
      </w:pPr>
    </w:p>
    <w:p w14:paraId="28E07608" w14:textId="77777777" w:rsidR="000E7A6D" w:rsidRPr="00D625A8" w:rsidRDefault="000E7A6D" w:rsidP="000E7A6D">
      <w:pPr>
        <w:spacing w:after="0" w:line="240" w:lineRule="auto"/>
        <w:rPr>
          <w:rFonts w:ascii="Calibri" w:eastAsia="Calibri" w:hAnsi="Calibri" w:cs="Arial"/>
          <w:b/>
          <w:bCs/>
          <w:sz w:val="24"/>
          <w:szCs w:val="24"/>
          <w:u w:val="single"/>
        </w:rPr>
      </w:pPr>
      <w:r w:rsidRPr="00D625A8">
        <w:rPr>
          <w:rFonts w:ascii="Calibri" w:eastAsia="Calibri" w:hAnsi="Calibri" w:cs="Arial"/>
          <w:b/>
          <w:bCs/>
          <w:sz w:val="24"/>
          <w:szCs w:val="24"/>
          <w:u w:val="single"/>
        </w:rPr>
        <w:t>HOMELESS COLLABORATIVE BOARD MEETING</w:t>
      </w:r>
    </w:p>
    <w:p w14:paraId="461CD9A9" w14:textId="77777777" w:rsidR="000E7A6D" w:rsidRPr="00D625A8" w:rsidRDefault="000E7A6D" w:rsidP="000E7A6D">
      <w:pPr>
        <w:spacing w:after="0" w:line="240" w:lineRule="auto"/>
        <w:rPr>
          <w:rFonts w:ascii="Calibri" w:eastAsia="Calibri" w:hAnsi="Calibri" w:cs="Arial"/>
          <w:b/>
          <w:bCs/>
          <w:sz w:val="24"/>
          <w:szCs w:val="24"/>
          <w:u w:val="single"/>
        </w:rPr>
      </w:pPr>
    </w:p>
    <w:p w14:paraId="5BD7108B" w14:textId="77777777" w:rsidR="000E7A6D" w:rsidRPr="00D625A8" w:rsidRDefault="000E7A6D" w:rsidP="00F36284">
      <w:pPr>
        <w:spacing w:after="0" w:line="240" w:lineRule="auto"/>
        <w:rPr>
          <w:rFonts w:ascii="Calibri" w:eastAsia="Calibri" w:hAnsi="Calibri" w:cs="Arial"/>
          <w:sz w:val="24"/>
          <w:szCs w:val="24"/>
        </w:rPr>
      </w:pPr>
      <w:r w:rsidRPr="00D625A8">
        <w:rPr>
          <w:rFonts w:ascii="Calibri" w:eastAsia="Calibri" w:hAnsi="Calibri" w:cs="Arial"/>
          <w:sz w:val="24"/>
          <w:szCs w:val="24"/>
        </w:rPr>
        <w:t>Ashley Brundage, Chair – Presiding</w:t>
      </w:r>
    </w:p>
    <w:p w14:paraId="64A290C4" w14:textId="77777777" w:rsidR="000E7A6D" w:rsidRPr="00D625A8" w:rsidRDefault="000E7A6D" w:rsidP="000E7A6D">
      <w:pPr>
        <w:spacing w:after="0" w:line="240" w:lineRule="auto"/>
        <w:jc w:val="center"/>
        <w:rPr>
          <w:rFonts w:ascii="Calibri" w:eastAsia="Calibri" w:hAnsi="Calibri" w:cs="Arial"/>
          <w:sz w:val="24"/>
          <w:szCs w:val="24"/>
        </w:rPr>
      </w:pPr>
    </w:p>
    <w:p w14:paraId="4B989B19" w14:textId="268C310E" w:rsidR="000E7A6D" w:rsidRPr="004B5298" w:rsidRDefault="000E7A6D" w:rsidP="000E7A6D">
      <w:pPr>
        <w:spacing w:after="0" w:line="240" w:lineRule="auto"/>
        <w:rPr>
          <w:rFonts w:ascii="Calibri" w:eastAsia="Calibri" w:hAnsi="Calibri" w:cs="Arial"/>
          <w:sz w:val="24"/>
          <w:szCs w:val="24"/>
        </w:rPr>
      </w:pPr>
      <w:r w:rsidRPr="00D625A8">
        <w:rPr>
          <w:rFonts w:ascii="Calibri" w:eastAsia="Calibri" w:hAnsi="Calibri" w:cs="Arial"/>
          <w:sz w:val="24"/>
          <w:szCs w:val="24"/>
        </w:rPr>
        <w:t xml:space="preserve">The meeting was called to order by Ashley Brundage at </w:t>
      </w:r>
      <w:r>
        <w:rPr>
          <w:rFonts w:ascii="Calibri" w:eastAsia="Calibri" w:hAnsi="Calibri" w:cs="Arial"/>
          <w:sz w:val="24"/>
          <w:szCs w:val="24"/>
        </w:rPr>
        <w:t>2</w:t>
      </w:r>
      <w:r w:rsidRPr="00D625A8">
        <w:rPr>
          <w:rFonts w:ascii="Calibri" w:eastAsia="Calibri" w:hAnsi="Calibri" w:cs="Arial"/>
          <w:sz w:val="24"/>
          <w:szCs w:val="24"/>
        </w:rPr>
        <w:t>:</w:t>
      </w:r>
      <w:r>
        <w:rPr>
          <w:rFonts w:ascii="Calibri" w:eastAsia="Calibri" w:hAnsi="Calibri" w:cs="Arial"/>
          <w:sz w:val="24"/>
          <w:szCs w:val="24"/>
        </w:rPr>
        <w:t>0</w:t>
      </w:r>
      <w:r w:rsidR="00EB7793">
        <w:rPr>
          <w:rFonts w:ascii="Calibri" w:eastAsia="Calibri" w:hAnsi="Calibri" w:cs="Arial"/>
          <w:sz w:val="24"/>
          <w:szCs w:val="24"/>
        </w:rPr>
        <w:t>5</w:t>
      </w:r>
      <w:r>
        <w:rPr>
          <w:rFonts w:ascii="Calibri" w:eastAsia="Calibri" w:hAnsi="Calibri" w:cs="Arial"/>
          <w:sz w:val="24"/>
          <w:szCs w:val="24"/>
        </w:rPr>
        <w:t>p</w:t>
      </w:r>
      <w:r w:rsidRPr="00D625A8">
        <w:rPr>
          <w:rFonts w:ascii="Calibri" w:eastAsia="Calibri" w:hAnsi="Calibri" w:cs="Arial"/>
          <w:sz w:val="24"/>
          <w:szCs w:val="24"/>
        </w:rPr>
        <w:t>m.</w:t>
      </w:r>
      <w:r>
        <w:rPr>
          <w:rFonts w:ascii="Calibri" w:eastAsia="Calibri" w:hAnsi="Calibri" w:cs="Arial"/>
          <w:sz w:val="24"/>
          <w:szCs w:val="24"/>
        </w:rPr>
        <w:br/>
      </w:r>
    </w:p>
    <w:p w14:paraId="11FF9AEE" w14:textId="2FBF6D4F" w:rsidR="000E7A6D" w:rsidRPr="00D625A8" w:rsidRDefault="000E7A6D" w:rsidP="000E7A6D">
      <w:pPr>
        <w:spacing w:after="0" w:line="240" w:lineRule="auto"/>
        <w:rPr>
          <w:rFonts w:ascii="Calibri" w:eastAsia="Calibri" w:hAnsi="Calibri" w:cs="Arial"/>
          <w:b/>
          <w:bCs/>
          <w:color w:val="5B9BD5"/>
          <w:sz w:val="24"/>
          <w:szCs w:val="24"/>
        </w:rPr>
      </w:pPr>
      <w:bookmarkStart w:id="1" w:name="_Hlk68612404"/>
      <w:r w:rsidRPr="00D625A8">
        <w:rPr>
          <w:rFonts w:ascii="Calibri" w:eastAsia="Calibri" w:hAnsi="Calibri" w:cs="Arial"/>
          <w:b/>
          <w:bCs/>
          <w:color w:val="5B9BD5"/>
          <w:sz w:val="24"/>
          <w:szCs w:val="24"/>
        </w:rPr>
        <w:t>WELCOME &amp; CALL TO</w:t>
      </w:r>
      <w:r w:rsidR="003F3366">
        <w:rPr>
          <w:rFonts w:ascii="Calibri" w:eastAsia="Calibri" w:hAnsi="Calibri" w:cs="Arial"/>
          <w:b/>
          <w:bCs/>
          <w:color w:val="5B9BD5"/>
          <w:sz w:val="24"/>
          <w:szCs w:val="24"/>
        </w:rPr>
        <w:t xml:space="preserve"> ORDER</w:t>
      </w:r>
    </w:p>
    <w:bookmarkEnd w:id="1"/>
    <w:p w14:paraId="15E7515D" w14:textId="77777777" w:rsidR="000E7A6D" w:rsidRPr="005055C2" w:rsidRDefault="000E7A6D" w:rsidP="000E7A6D">
      <w:pPr>
        <w:spacing w:after="0" w:line="240" w:lineRule="auto"/>
        <w:rPr>
          <w:rFonts w:ascii="Calibri" w:eastAsia="Calibri" w:hAnsi="Calibri" w:cs="Arial"/>
          <w:sz w:val="24"/>
          <w:szCs w:val="24"/>
        </w:rPr>
      </w:pPr>
      <w:r w:rsidRPr="00D625A8">
        <w:rPr>
          <w:rFonts w:ascii="Calibri" w:eastAsia="Calibri" w:hAnsi="Calibri" w:cs="Arial"/>
          <w:sz w:val="24"/>
          <w:szCs w:val="24"/>
        </w:rPr>
        <w:t>Board Chair, Ashley Brundage called the meeting to order and expressed gratitude to the members</w:t>
      </w:r>
      <w:r>
        <w:rPr>
          <w:rFonts w:ascii="Calibri" w:eastAsia="Calibri" w:hAnsi="Calibri" w:cs="Arial"/>
          <w:sz w:val="24"/>
          <w:szCs w:val="24"/>
        </w:rPr>
        <w:t xml:space="preserve"> and others</w:t>
      </w:r>
      <w:r w:rsidRPr="00D625A8">
        <w:rPr>
          <w:rFonts w:ascii="Calibri" w:eastAsia="Calibri" w:hAnsi="Calibri" w:cs="Arial"/>
          <w:sz w:val="24"/>
          <w:szCs w:val="24"/>
        </w:rPr>
        <w:t xml:space="preserve"> for attendance. </w:t>
      </w:r>
      <w:r>
        <w:rPr>
          <w:rFonts w:ascii="Calibri" w:eastAsia="Calibri" w:hAnsi="Calibri" w:cs="Arial"/>
          <w:sz w:val="24"/>
          <w:szCs w:val="24"/>
        </w:rPr>
        <w:br/>
      </w:r>
    </w:p>
    <w:p w14:paraId="27EC2D6B" w14:textId="77777777" w:rsidR="000E7A6D" w:rsidRPr="00ED54EB" w:rsidRDefault="000E7A6D" w:rsidP="000E7A6D">
      <w:pPr>
        <w:spacing w:after="0" w:line="240" w:lineRule="auto"/>
        <w:rPr>
          <w:rFonts w:ascii="Calibri" w:eastAsia="Calibri" w:hAnsi="Calibri" w:cs="Arial"/>
          <w:b/>
          <w:bCs/>
          <w:color w:val="5B9BD5"/>
          <w:sz w:val="24"/>
          <w:szCs w:val="24"/>
        </w:rPr>
      </w:pPr>
      <w:r w:rsidRPr="00ED54EB">
        <w:rPr>
          <w:rFonts w:ascii="Calibri" w:eastAsia="Calibri" w:hAnsi="Calibri" w:cs="Arial"/>
          <w:b/>
          <w:bCs/>
          <w:color w:val="5B9BD5"/>
          <w:sz w:val="24"/>
          <w:szCs w:val="24"/>
        </w:rPr>
        <w:t>CONSENT AGENDA</w:t>
      </w:r>
    </w:p>
    <w:p w14:paraId="341F8A42" w14:textId="3902EAA0" w:rsidR="004B167F" w:rsidRPr="00ED54EB" w:rsidRDefault="00EB7793" w:rsidP="000E7A6D">
      <w:pPr>
        <w:spacing w:after="0" w:line="240" w:lineRule="auto"/>
        <w:rPr>
          <w:rFonts w:ascii="Calibri" w:eastAsia="Calibri" w:hAnsi="Calibri" w:cs="Arial"/>
          <w:sz w:val="24"/>
          <w:szCs w:val="24"/>
        </w:rPr>
      </w:pPr>
      <w:r w:rsidRPr="00ED54EB">
        <w:rPr>
          <w:rFonts w:ascii="Calibri" w:eastAsia="Calibri" w:hAnsi="Calibri" w:cs="Arial"/>
          <w:sz w:val="24"/>
          <w:szCs w:val="24"/>
        </w:rPr>
        <w:t xml:space="preserve">Ashley Brundage </w:t>
      </w:r>
      <w:r w:rsidR="00ED54EB">
        <w:rPr>
          <w:rFonts w:ascii="Calibri" w:eastAsia="Calibri" w:hAnsi="Calibri" w:cs="Arial"/>
          <w:sz w:val="24"/>
          <w:szCs w:val="24"/>
        </w:rPr>
        <w:t>presented the Electronic Resolution for approval</w:t>
      </w:r>
      <w:r w:rsidR="00881B10">
        <w:rPr>
          <w:rFonts w:ascii="Calibri" w:eastAsia="Calibri" w:hAnsi="Calibri" w:cs="Arial"/>
          <w:sz w:val="24"/>
          <w:szCs w:val="24"/>
        </w:rPr>
        <w:t xml:space="preserve">. </w:t>
      </w:r>
      <w:r w:rsidR="003739E7" w:rsidRPr="003739E7">
        <w:rPr>
          <w:rFonts w:ascii="Calibri" w:eastAsia="Calibri" w:hAnsi="Calibri" w:cs="Arial"/>
          <w:sz w:val="24"/>
          <w:szCs w:val="24"/>
        </w:rPr>
        <w:t xml:space="preserve">Christina Minter motioned, Anne Johnson seconded, and there was unanimous approval. </w:t>
      </w:r>
      <w:r w:rsidR="00881B10">
        <w:rPr>
          <w:rFonts w:ascii="Calibri" w:eastAsia="Calibri" w:hAnsi="Calibri" w:cs="Arial"/>
          <w:sz w:val="24"/>
          <w:szCs w:val="24"/>
        </w:rPr>
        <w:t xml:space="preserve">No nays were recorded. </w:t>
      </w:r>
    </w:p>
    <w:p w14:paraId="5685573D" w14:textId="77777777" w:rsidR="00EB7793" w:rsidRPr="00ED54EB" w:rsidRDefault="00EB7793" w:rsidP="000E7A6D">
      <w:pPr>
        <w:spacing w:after="0" w:line="240" w:lineRule="auto"/>
        <w:rPr>
          <w:rFonts w:ascii="Calibri" w:eastAsia="Calibri" w:hAnsi="Calibri" w:cs="Arial"/>
          <w:sz w:val="24"/>
          <w:szCs w:val="24"/>
        </w:rPr>
      </w:pPr>
    </w:p>
    <w:p w14:paraId="1AD5C95B" w14:textId="4E6DA10A" w:rsidR="004B167F" w:rsidRPr="00ED54EB" w:rsidRDefault="000E7A6D" w:rsidP="004B167F">
      <w:pPr>
        <w:spacing w:after="0" w:line="240" w:lineRule="auto"/>
        <w:rPr>
          <w:rFonts w:ascii="Calibri" w:eastAsia="Calibri" w:hAnsi="Calibri" w:cs="Arial"/>
          <w:sz w:val="24"/>
          <w:szCs w:val="24"/>
        </w:rPr>
      </w:pPr>
      <w:r w:rsidRPr="00ED54EB">
        <w:rPr>
          <w:rFonts w:ascii="Calibri" w:eastAsia="Calibri" w:hAnsi="Calibri" w:cs="Arial"/>
          <w:b/>
          <w:bCs/>
          <w:color w:val="5B9BD5"/>
          <w:sz w:val="24"/>
          <w:szCs w:val="24"/>
        </w:rPr>
        <w:t>UPDATE</w:t>
      </w:r>
      <w:r w:rsidR="004B167F" w:rsidRPr="00ED54EB">
        <w:rPr>
          <w:rFonts w:ascii="Calibri" w:eastAsia="Calibri" w:hAnsi="Calibri" w:cs="Arial"/>
          <w:b/>
          <w:bCs/>
          <w:color w:val="5B9BD5"/>
          <w:sz w:val="24"/>
          <w:szCs w:val="24"/>
        </w:rPr>
        <w:t>S</w:t>
      </w:r>
    </w:p>
    <w:p w14:paraId="6F594C52" w14:textId="6C9F0B9A" w:rsidR="00EB7793" w:rsidRPr="00EB7793" w:rsidRDefault="00EB7793" w:rsidP="004B167F">
      <w:pPr>
        <w:spacing w:after="0" w:line="240" w:lineRule="auto"/>
        <w:rPr>
          <w:rFonts w:ascii="Calibri" w:eastAsia="Calibri" w:hAnsi="Calibri" w:cs="Arial"/>
          <w:sz w:val="24"/>
          <w:szCs w:val="24"/>
        </w:rPr>
      </w:pPr>
      <w:r w:rsidRPr="00EB7793">
        <w:rPr>
          <w:rFonts w:ascii="Calibri" w:eastAsia="Calibri" w:hAnsi="Calibri" w:cs="Arial"/>
          <w:sz w:val="24"/>
          <w:szCs w:val="24"/>
        </w:rPr>
        <w:t xml:space="preserve">Ashley Brundage provided updates on </w:t>
      </w:r>
      <w:r w:rsidR="00CB1CFE">
        <w:rPr>
          <w:rFonts w:ascii="Calibri" w:eastAsia="Calibri" w:hAnsi="Calibri" w:cs="Arial"/>
          <w:sz w:val="24"/>
          <w:szCs w:val="24"/>
        </w:rPr>
        <w:t>M</w:t>
      </w:r>
      <w:r w:rsidRPr="00EB7793">
        <w:rPr>
          <w:rFonts w:ascii="Calibri" w:eastAsia="Calibri" w:hAnsi="Calibri" w:cs="Arial"/>
          <w:sz w:val="24"/>
          <w:szCs w:val="24"/>
        </w:rPr>
        <w:t xml:space="preserve">onthly </w:t>
      </w:r>
      <w:r w:rsidR="00CB1CFE">
        <w:rPr>
          <w:rFonts w:ascii="Calibri" w:eastAsia="Calibri" w:hAnsi="Calibri" w:cs="Arial"/>
          <w:sz w:val="24"/>
          <w:szCs w:val="24"/>
        </w:rPr>
        <w:t>H</w:t>
      </w:r>
      <w:r w:rsidRPr="00EB7793">
        <w:rPr>
          <w:rFonts w:ascii="Calibri" w:eastAsia="Calibri" w:hAnsi="Calibri" w:cs="Arial"/>
          <w:sz w:val="24"/>
          <w:szCs w:val="24"/>
        </w:rPr>
        <w:t xml:space="preserve">ousing </w:t>
      </w:r>
      <w:r w:rsidR="00CB1CFE">
        <w:rPr>
          <w:rFonts w:ascii="Calibri" w:eastAsia="Calibri" w:hAnsi="Calibri" w:cs="Arial"/>
          <w:sz w:val="24"/>
          <w:szCs w:val="24"/>
        </w:rPr>
        <w:t>P</w:t>
      </w:r>
      <w:r w:rsidRPr="00EB7793">
        <w:rPr>
          <w:rFonts w:ascii="Calibri" w:eastAsia="Calibri" w:hAnsi="Calibri" w:cs="Arial"/>
          <w:sz w:val="24"/>
          <w:szCs w:val="24"/>
        </w:rPr>
        <w:t xml:space="preserve">lacements, </w:t>
      </w:r>
      <w:r w:rsidR="00CB1CFE">
        <w:rPr>
          <w:rFonts w:ascii="Calibri" w:eastAsia="Calibri" w:hAnsi="Calibri" w:cs="Arial"/>
          <w:sz w:val="24"/>
          <w:szCs w:val="24"/>
        </w:rPr>
        <w:t>R</w:t>
      </w:r>
      <w:r w:rsidRPr="00EB7793">
        <w:rPr>
          <w:rFonts w:ascii="Calibri" w:eastAsia="Calibri" w:hAnsi="Calibri" w:cs="Arial"/>
          <w:sz w:val="24"/>
          <w:szCs w:val="24"/>
        </w:rPr>
        <w:t xml:space="preserve">eal </w:t>
      </w:r>
      <w:r w:rsidR="00CB1CFE">
        <w:rPr>
          <w:rFonts w:ascii="Calibri" w:eastAsia="Calibri" w:hAnsi="Calibri" w:cs="Arial"/>
          <w:sz w:val="24"/>
          <w:szCs w:val="24"/>
        </w:rPr>
        <w:t>T</w:t>
      </w:r>
      <w:r w:rsidRPr="00EB7793">
        <w:rPr>
          <w:rFonts w:ascii="Calibri" w:eastAsia="Calibri" w:hAnsi="Calibri" w:cs="Arial"/>
          <w:sz w:val="24"/>
          <w:szCs w:val="24"/>
        </w:rPr>
        <w:t xml:space="preserve">ime </w:t>
      </w:r>
      <w:r w:rsidR="00CB1CFE">
        <w:rPr>
          <w:rFonts w:ascii="Calibri" w:eastAsia="Calibri" w:hAnsi="Calibri" w:cs="Arial"/>
          <w:sz w:val="24"/>
          <w:szCs w:val="24"/>
        </w:rPr>
        <w:t>R</w:t>
      </w:r>
      <w:r w:rsidRPr="00EB7793">
        <w:rPr>
          <w:rFonts w:ascii="Calibri" w:eastAsia="Calibri" w:hAnsi="Calibri" w:cs="Arial"/>
          <w:sz w:val="24"/>
          <w:szCs w:val="24"/>
        </w:rPr>
        <w:t xml:space="preserve">apid </w:t>
      </w:r>
      <w:r w:rsidR="00CB1CFE">
        <w:rPr>
          <w:rFonts w:ascii="Calibri" w:eastAsia="Calibri" w:hAnsi="Calibri" w:cs="Arial"/>
          <w:sz w:val="24"/>
          <w:szCs w:val="24"/>
        </w:rPr>
        <w:t>R</w:t>
      </w:r>
      <w:r w:rsidRPr="00EB7793">
        <w:rPr>
          <w:rFonts w:ascii="Calibri" w:eastAsia="Calibri" w:hAnsi="Calibri" w:cs="Arial"/>
          <w:sz w:val="24"/>
          <w:szCs w:val="24"/>
        </w:rPr>
        <w:t xml:space="preserve">ehousing, YHDP grant, and the implementation of the </w:t>
      </w:r>
      <w:r w:rsidR="00CB1CFE">
        <w:rPr>
          <w:rFonts w:ascii="Calibri" w:eastAsia="Calibri" w:hAnsi="Calibri" w:cs="Arial"/>
          <w:sz w:val="24"/>
          <w:szCs w:val="24"/>
        </w:rPr>
        <w:t>HMIS D</w:t>
      </w:r>
      <w:r w:rsidRPr="00EB7793">
        <w:rPr>
          <w:rFonts w:ascii="Calibri" w:eastAsia="Calibri" w:hAnsi="Calibri" w:cs="Arial"/>
          <w:sz w:val="24"/>
          <w:szCs w:val="24"/>
        </w:rPr>
        <w:t xml:space="preserve">ata </w:t>
      </w:r>
      <w:r w:rsidR="00CB1CFE">
        <w:rPr>
          <w:rFonts w:ascii="Calibri" w:eastAsia="Calibri" w:hAnsi="Calibri" w:cs="Arial"/>
          <w:sz w:val="24"/>
          <w:szCs w:val="24"/>
        </w:rPr>
        <w:t>W</w:t>
      </w:r>
      <w:r w:rsidRPr="00EB7793">
        <w:rPr>
          <w:rFonts w:ascii="Calibri" w:eastAsia="Calibri" w:hAnsi="Calibri" w:cs="Arial"/>
          <w:sz w:val="24"/>
          <w:szCs w:val="24"/>
        </w:rPr>
        <w:t>arehouse.</w:t>
      </w:r>
    </w:p>
    <w:p w14:paraId="3138071E" w14:textId="77777777" w:rsidR="00881B10" w:rsidRDefault="00881B10" w:rsidP="004B167F">
      <w:pPr>
        <w:spacing w:after="0" w:line="240" w:lineRule="auto"/>
        <w:rPr>
          <w:rFonts w:ascii="Calibri" w:eastAsia="Calibri" w:hAnsi="Calibri" w:cs="Arial"/>
          <w:b/>
          <w:bCs/>
          <w:color w:val="5B9BD5"/>
          <w:sz w:val="24"/>
          <w:szCs w:val="24"/>
        </w:rPr>
      </w:pPr>
    </w:p>
    <w:p w14:paraId="6F11F928" w14:textId="5A8EBEBC" w:rsidR="004B167F" w:rsidRDefault="004B167F" w:rsidP="004B167F">
      <w:pPr>
        <w:spacing w:after="0" w:line="240" w:lineRule="auto"/>
        <w:rPr>
          <w:rFonts w:ascii="Calibri" w:eastAsia="Calibri" w:hAnsi="Calibri" w:cs="Arial"/>
          <w:b/>
          <w:bCs/>
          <w:color w:val="5B9BD5"/>
          <w:sz w:val="24"/>
          <w:szCs w:val="24"/>
        </w:rPr>
      </w:pPr>
      <w:r w:rsidRPr="005C6D4C">
        <w:rPr>
          <w:rFonts w:ascii="Calibri" w:eastAsia="Calibri" w:hAnsi="Calibri" w:cs="Arial"/>
          <w:b/>
          <w:bCs/>
          <w:color w:val="5B9BD5"/>
          <w:sz w:val="24"/>
          <w:szCs w:val="24"/>
        </w:rPr>
        <w:t>C</w:t>
      </w:r>
      <w:r>
        <w:rPr>
          <w:rFonts w:ascii="Calibri" w:eastAsia="Calibri" w:hAnsi="Calibri" w:cs="Arial"/>
          <w:b/>
          <w:bCs/>
          <w:color w:val="5B9BD5"/>
          <w:sz w:val="24"/>
          <w:szCs w:val="24"/>
        </w:rPr>
        <w:t xml:space="preserve">URRENT STRATEGIC INITIATIVES OVERVIEW </w:t>
      </w:r>
    </w:p>
    <w:p w14:paraId="0EC4AAA5" w14:textId="5399229B" w:rsidR="00ED54EB" w:rsidRDefault="00ED54EB" w:rsidP="00ED54EB">
      <w:pPr>
        <w:tabs>
          <w:tab w:val="left" w:pos="1785"/>
        </w:tabs>
        <w:rPr>
          <w:sz w:val="24"/>
          <w:szCs w:val="24"/>
        </w:rPr>
      </w:pPr>
      <w:r>
        <w:rPr>
          <w:sz w:val="24"/>
          <w:szCs w:val="24"/>
        </w:rPr>
        <w:t xml:space="preserve">Peter Brodsky presented updates for MDHA </w:t>
      </w:r>
      <w:proofErr w:type="gramStart"/>
      <w:r>
        <w:rPr>
          <w:sz w:val="24"/>
          <w:szCs w:val="24"/>
        </w:rPr>
        <w:t>including:</w:t>
      </w:r>
      <w:proofErr w:type="gramEnd"/>
      <w:r>
        <w:rPr>
          <w:sz w:val="24"/>
          <w:szCs w:val="24"/>
        </w:rPr>
        <w:t xml:space="preserve"> </w:t>
      </w:r>
      <w:r w:rsidR="000A4507">
        <w:rPr>
          <w:sz w:val="24"/>
          <w:szCs w:val="24"/>
        </w:rPr>
        <w:t>l</w:t>
      </w:r>
      <w:r>
        <w:rPr>
          <w:sz w:val="24"/>
          <w:szCs w:val="24"/>
        </w:rPr>
        <w:t xml:space="preserve">eadership changes, </w:t>
      </w:r>
      <w:r w:rsidR="000A4507">
        <w:rPr>
          <w:sz w:val="24"/>
          <w:szCs w:val="24"/>
        </w:rPr>
        <w:t>s</w:t>
      </w:r>
      <w:r>
        <w:rPr>
          <w:sz w:val="24"/>
          <w:szCs w:val="24"/>
        </w:rPr>
        <w:t xml:space="preserve">trategic </w:t>
      </w:r>
      <w:r w:rsidR="000A4507">
        <w:rPr>
          <w:sz w:val="24"/>
          <w:szCs w:val="24"/>
        </w:rPr>
        <w:t>p</w:t>
      </w:r>
      <w:r>
        <w:rPr>
          <w:sz w:val="24"/>
          <w:szCs w:val="24"/>
        </w:rPr>
        <w:t xml:space="preserve">lanning, </w:t>
      </w:r>
      <w:r w:rsidR="000A4507">
        <w:rPr>
          <w:sz w:val="24"/>
          <w:szCs w:val="24"/>
        </w:rPr>
        <w:t>r</w:t>
      </w:r>
      <w:r>
        <w:rPr>
          <w:sz w:val="24"/>
          <w:szCs w:val="24"/>
        </w:rPr>
        <w:t xml:space="preserve">ebranding initiative, </w:t>
      </w:r>
      <w:r w:rsidR="000A4507">
        <w:rPr>
          <w:sz w:val="24"/>
          <w:szCs w:val="24"/>
        </w:rPr>
        <w:t>i</w:t>
      </w:r>
      <w:r>
        <w:rPr>
          <w:sz w:val="24"/>
          <w:szCs w:val="24"/>
        </w:rPr>
        <w:t xml:space="preserve">nternal reorganization of MDHA, HMIS, </w:t>
      </w:r>
      <w:r w:rsidR="00630A9B">
        <w:rPr>
          <w:sz w:val="24"/>
          <w:szCs w:val="24"/>
        </w:rPr>
        <w:t>r</w:t>
      </w:r>
      <w:r>
        <w:rPr>
          <w:sz w:val="24"/>
          <w:szCs w:val="24"/>
        </w:rPr>
        <w:t xml:space="preserve">ebuilding trust in the community, </w:t>
      </w:r>
      <w:r w:rsidR="00630A9B">
        <w:rPr>
          <w:sz w:val="24"/>
          <w:szCs w:val="24"/>
        </w:rPr>
        <w:t>c</w:t>
      </w:r>
      <w:r>
        <w:rPr>
          <w:sz w:val="24"/>
          <w:szCs w:val="24"/>
        </w:rPr>
        <w:t xml:space="preserve">oordinating with CoC Agencies to build better working relationships, and the </w:t>
      </w:r>
      <w:r w:rsidR="00CD190C">
        <w:rPr>
          <w:sz w:val="24"/>
          <w:szCs w:val="24"/>
        </w:rPr>
        <w:t>s</w:t>
      </w:r>
      <w:r>
        <w:rPr>
          <w:sz w:val="24"/>
          <w:szCs w:val="24"/>
        </w:rPr>
        <w:t xml:space="preserve">trategic </w:t>
      </w:r>
      <w:r w:rsidR="00CD190C">
        <w:rPr>
          <w:sz w:val="24"/>
          <w:szCs w:val="24"/>
        </w:rPr>
        <w:t>f</w:t>
      </w:r>
      <w:r>
        <w:rPr>
          <w:sz w:val="24"/>
          <w:szCs w:val="24"/>
        </w:rPr>
        <w:t xml:space="preserve">ramework for MDHA. </w:t>
      </w:r>
    </w:p>
    <w:p w14:paraId="1AEF201A" w14:textId="77777777" w:rsidR="005C6D4C" w:rsidRPr="00D81DDA" w:rsidRDefault="005C6D4C" w:rsidP="005C6D4C">
      <w:pPr>
        <w:spacing w:after="0" w:line="240" w:lineRule="auto"/>
        <w:rPr>
          <w:rFonts w:ascii="Calibri" w:eastAsia="Calibri" w:hAnsi="Calibri" w:cs="Arial"/>
          <w:b/>
          <w:bCs/>
          <w:color w:val="5B9BD5"/>
          <w:sz w:val="24"/>
          <w:szCs w:val="24"/>
        </w:rPr>
      </w:pPr>
    </w:p>
    <w:p w14:paraId="5DA0D2B2" w14:textId="77777777" w:rsidR="00881B10" w:rsidRDefault="00881B10" w:rsidP="006B4E0F">
      <w:pPr>
        <w:spacing w:after="0" w:line="240" w:lineRule="auto"/>
        <w:rPr>
          <w:rFonts w:ascii="Calibri" w:eastAsia="Calibri" w:hAnsi="Calibri" w:cs="Arial"/>
          <w:b/>
          <w:bCs/>
          <w:color w:val="5B9BD5"/>
          <w:sz w:val="24"/>
          <w:szCs w:val="24"/>
        </w:rPr>
      </w:pPr>
    </w:p>
    <w:p w14:paraId="642694C0" w14:textId="22ED9832" w:rsidR="006B4E0F" w:rsidRDefault="00816E8E" w:rsidP="006B4E0F">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 xml:space="preserve">DALLAS </w:t>
      </w:r>
      <w:r w:rsidR="003F3366">
        <w:rPr>
          <w:rFonts w:ascii="Calibri" w:eastAsia="Calibri" w:hAnsi="Calibri" w:cs="Arial"/>
          <w:b/>
          <w:bCs/>
          <w:color w:val="5B9BD5"/>
          <w:sz w:val="24"/>
          <w:szCs w:val="24"/>
        </w:rPr>
        <w:t>R</w:t>
      </w:r>
      <w:r>
        <w:rPr>
          <w:rFonts w:ascii="Calibri" w:eastAsia="Calibri" w:hAnsi="Calibri" w:cs="Arial"/>
          <w:b/>
          <w:bCs/>
          <w:color w:val="5B9BD5"/>
          <w:sz w:val="24"/>
          <w:szCs w:val="24"/>
        </w:rPr>
        <w:t>.</w:t>
      </w:r>
      <w:r w:rsidR="003F3366">
        <w:rPr>
          <w:rFonts w:ascii="Calibri" w:eastAsia="Calibri" w:hAnsi="Calibri" w:cs="Arial"/>
          <w:b/>
          <w:bCs/>
          <w:color w:val="5B9BD5"/>
          <w:sz w:val="24"/>
          <w:szCs w:val="24"/>
        </w:rPr>
        <w:t>E</w:t>
      </w:r>
      <w:r>
        <w:rPr>
          <w:rFonts w:ascii="Calibri" w:eastAsia="Calibri" w:hAnsi="Calibri" w:cs="Arial"/>
          <w:b/>
          <w:bCs/>
          <w:color w:val="5B9BD5"/>
          <w:sz w:val="24"/>
          <w:szCs w:val="24"/>
        </w:rPr>
        <w:t>.</w:t>
      </w:r>
      <w:r w:rsidR="003F3366">
        <w:rPr>
          <w:rFonts w:ascii="Calibri" w:eastAsia="Calibri" w:hAnsi="Calibri" w:cs="Arial"/>
          <w:b/>
          <w:bCs/>
          <w:color w:val="5B9BD5"/>
          <w:sz w:val="24"/>
          <w:szCs w:val="24"/>
        </w:rPr>
        <w:t>A</w:t>
      </w:r>
      <w:r>
        <w:rPr>
          <w:rFonts w:ascii="Calibri" w:eastAsia="Calibri" w:hAnsi="Calibri" w:cs="Arial"/>
          <w:b/>
          <w:bCs/>
          <w:color w:val="5B9BD5"/>
          <w:sz w:val="24"/>
          <w:szCs w:val="24"/>
        </w:rPr>
        <w:t>.</w:t>
      </w:r>
      <w:r w:rsidR="003F3366">
        <w:rPr>
          <w:rFonts w:ascii="Calibri" w:eastAsia="Calibri" w:hAnsi="Calibri" w:cs="Arial"/>
          <w:b/>
          <w:bCs/>
          <w:color w:val="5B9BD5"/>
          <w:sz w:val="24"/>
          <w:szCs w:val="24"/>
        </w:rPr>
        <w:t>L</w:t>
      </w:r>
      <w:r>
        <w:rPr>
          <w:rFonts w:ascii="Calibri" w:eastAsia="Calibri" w:hAnsi="Calibri" w:cs="Arial"/>
          <w:b/>
          <w:bCs/>
          <w:color w:val="5B9BD5"/>
          <w:sz w:val="24"/>
          <w:szCs w:val="24"/>
        </w:rPr>
        <w:t>.</w:t>
      </w:r>
      <w:r w:rsidR="003F3366">
        <w:rPr>
          <w:rFonts w:ascii="Calibri" w:eastAsia="Calibri" w:hAnsi="Calibri" w:cs="Arial"/>
          <w:b/>
          <w:bCs/>
          <w:color w:val="5B9BD5"/>
          <w:sz w:val="24"/>
          <w:szCs w:val="24"/>
        </w:rPr>
        <w:t xml:space="preserve"> TIME RAPID REHOUSING INITIATIVE</w:t>
      </w:r>
    </w:p>
    <w:p w14:paraId="74A45DFD" w14:textId="73D2DD64" w:rsidR="000548D3" w:rsidRPr="006B4E0F" w:rsidRDefault="00CB1CFE" w:rsidP="006B4E0F">
      <w:pPr>
        <w:spacing w:after="0" w:line="240" w:lineRule="auto"/>
        <w:rPr>
          <w:rFonts w:ascii="Calibri" w:eastAsia="Calibri" w:hAnsi="Calibri" w:cs="Arial"/>
          <w:sz w:val="24"/>
          <w:szCs w:val="24"/>
        </w:rPr>
      </w:pPr>
      <w:r>
        <w:rPr>
          <w:rFonts w:ascii="Calibri" w:eastAsia="Calibri" w:hAnsi="Calibri" w:cs="Arial"/>
          <w:sz w:val="24"/>
          <w:szCs w:val="24"/>
        </w:rPr>
        <w:t>Peter Brodsky</w:t>
      </w:r>
      <w:r w:rsidR="00ED54EB">
        <w:rPr>
          <w:sz w:val="24"/>
          <w:szCs w:val="24"/>
        </w:rPr>
        <w:t xml:space="preserve"> reviewed the 2021-2023 Coordinated Investment Plan Goals and American Rescue Plan Act of 2021 as a major resource to reach system goals. The Dallas </w:t>
      </w:r>
      <w:r w:rsidR="001B09BD">
        <w:rPr>
          <w:sz w:val="24"/>
          <w:szCs w:val="24"/>
        </w:rPr>
        <w:t>R.E.A.L.</w:t>
      </w:r>
      <w:r w:rsidR="00ED54EB">
        <w:rPr>
          <w:sz w:val="24"/>
          <w:szCs w:val="24"/>
        </w:rPr>
        <w:t xml:space="preserve"> Time Rapid Re</w:t>
      </w:r>
      <w:r w:rsidR="00911BEE">
        <w:rPr>
          <w:sz w:val="24"/>
          <w:szCs w:val="24"/>
        </w:rPr>
        <w:t>h</w:t>
      </w:r>
      <w:r w:rsidR="00ED54EB">
        <w:rPr>
          <w:sz w:val="24"/>
          <w:szCs w:val="24"/>
        </w:rPr>
        <w:t xml:space="preserve">ousing program is a collaboration between City of Dallas, Dallas County, DHA, Mesquite, Grand Prairie, </w:t>
      </w:r>
      <w:proofErr w:type="gramStart"/>
      <w:r w:rsidR="00ED54EB">
        <w:rPr>
          <w:sz w:val="24"/>
          <w:szCs w:val="24"/>
        </w:rPr>
        <w:t>Plano</w:t>
      </w:r>
      <w:proofErr w:type="gramEnd"/>
      <w:r w:rsidR="00ED54EB">
        <w:rPr>
          <w:sz w:val="24"/>
          <w:szCs w:val="24"/>
        </w:rPr>
        <w:t xml:space="preserve"> and </w:t>
      </w:r>
      <w:r w:rsidR="001B09BD">
        <w:rPr>
          <w:sz w:val="24"/>
          <w:szCs w:val="24"/>
        </w:rPr>
        <w:t>p</w:t>
      </w:r>
      <w:r w:rsidR="00ED54EB">
        <w:rPr>
          <w:sz w:val="24"/>
          <w:szCs w:val="24"/>
        </w:rPr>
        <w:t xml:space="preserve">rivate </w:t>
      </w:r>
      <w:r w:rsidR="001B09BD">
        <w:rPr>
          <w:sz w:val="24"/>
          <w:szCs w:val="24"/>
        </w:rPr>
        <w:t>f</w:t>
      </w:r>
      <w:r w:rsidR="00ED54EB">
        <w:rPr>
          <w:sz w:val="24"/>
          <w:szCs w:val="24"/>
        </w:rPr>
        <w:t>unders to provide housing vouchers for families and individuals.</w:t>
      </w:r>
    </w:p>
    <w:p w14:paraId="4DAE4006" w14:textId="77777777" w:rsidR="00CB1CFE" w:rsidRDefault="00CB1CFE" w:rsidP="006B4E0F">
      <w:pPr>
        <w:spacing w:after="0" w:line="240" w:lineRule="auto"/>
        <w:rPr>
          <w:rFonts w:ascii="Calibri" w:eastAsia="Calibri" w:hAnsi="Calibri" w:cs="Arial"/>
          <w:b/>
          <w:bCs/>
          <w:color w:val="5B9BD5"/>
          <w:sz w:val="24"/>
          <w:szCs w:val="24"/>
        </w:rPr>
      </w:pPr>
    </w:p>
    <w:p w14:paraId="1FE29840" w14:textId="5CC35C06" w:rsidR="006B4E0F" w:rsidRDefault="003F3366" w:rsidP="006B4E0F">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HUD NOFA OVERVIEW &amp;</w:t>
      </w:r>
      <w:r w:rsidR="00CB1CFE">
        <w:rPr>
          <w:rFonts w:ascii="Calibri" w:eastAsia="Calibri" w:hAnsi="Calibri" w:cs="Arial"/>
          <w:b/>
          <w:bCs/>
          <w:color w:val="5B9BD5"/>
          <w:sz w:val="24"/>
          <w:szCs w:val="24"/>
        </w:rPr>
        <w:t xml:space="preserve"> </w:t>
      </w:r>
      <w:r>
        <w:rPr>
          <w:rFonts w:ascii="Calibri" w:eastAsia="Calibri" w:hAnsi="Calibri" w:cs="Arial"/>
          <w:b/>
          <w:bCs/>
          <w:color w:val="5B9BD5"/>
          <w:sz w:val="24"/>
          <w:szCs w:val="24"/>
        </w:rPr>
        <w:t>PROCESS</w:t>
      </w:r>
    </w:p>
    <w:p w14:paraId="4F432F69" w14:textId="2347D48C" w:rsidR="00CB1CFE" w:rsidRPr="00CB1CFE" w:rsidRDefault="00CB1CFE" w:rsidP="006B4E0F">
      <w:pPr>
        <w:spacing w:after="0" w:line="240" w:lineRule="auto"/>
        <w:rPr>
          <w:rFonts w:ascii="Calibri" w:eastAsia="Calibri" w:hAnsi="Calibri" w:cs="Arial"/>
          <w:sz w:val="24"/>
          <w:szCs w:val="24"/>
        </w:rPr>
      </w:pPr>
      <w:r w:rsidRPr="00CB1CFE">
        <w:rPr>
          <w:rFonts w:ascii="Calibri" w:eastAsia="Calibri" w:hAnsi="Calibri" w:cs="Arial"/>
          <w:sz w:val="24"/>
          <w:szCs w:val="24"/>
        </w:rPr>
        <w:t xml:space="preserve">Tammy McGhee presented </w:t>
      </w:r>
      <w:r w:rsidR="007435B2">
        <w:rPr>
          <w:rFonts w:ascii="Calibri" w:eastAsia="Calibri" w:hAnsi="Calibri" w:cs="Arial"/>
          <w:sz w:val="24"/>
          <w:szCs w:val="24"/>
        </w:rPr>
        <w:t>on the HUD NOFA process including the CoC Board’s responsibility to approve the application for federal funding, annual consolidated funding competition, the steps for project applications, performance evaluation conducted by the IRC</w:t>
      </w:r>
      <w:r w:rsidR="001A5148">
        <w:rPr>
          <w:rFonts w:ascii="Calibri" w:eastAsia="Calibri" w:hAnsi="Calibri" w:cs="Arial"/>
          <w:sz w:val="24"/>
          <w:szCs w:val="24"/>
        </w:rPr>
        <w:t xml:space="preserve">. </w:t>
      </w:r>
    </w:p>
    <w:p w14:paraId="5332264C" w14:textId="77777777" w:rsidR="00F36284" w:rsidRPr="000548D3" w:rsidRDefault="00F36284" w:rsidP="006B4E0F">
      <w:pPr>
        <w:spacing w:after="0" w:line="240" w:lineRule="auto"/>
        <w:rPr>
          <w:rFonts w:ascii="Calibri" w:eastAsia="Calibri" w:hAnsi="Calibri" w:cs="Arial"/>
          <w:sz w:val="24"/>
          <w:szCs w:val="24"/>
        </w:rPr>
      </w:pPr>
    </w:p>
    <w:p w14:paraId="36F7E1B7" w14:textId="146E765C" w:rsidR="006B4E0F" w:rsidRDefault="007435B2" w:rsidP="006B4E0F">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 xml:space="preserve">RACIAL EQUITY IN HOMELESSNESS AND </w:t>
      </w:r>
      <w:r w:rsidR="003F3366">
        <w:rPr>
          <w:rFonts w:ascii="Calibri" w:eastAsia="Calibri" w:hAnsi="Calibri" w:cs="Arial"/>
          <w:b/>
          <w:bCs/>
          <w:color w:val="5B9BD5"/>
          <w:sz w:val="24"/>
          <w:szCs w:val="24"/>
        </w:rPr>
        <w:t xml:space="preserve">COC ASSEMBLY EXECUTIVE COUNCIL REPORT </w:t>
      </w:r>
    </w:p>
    <w:p w14:paraId="5E30B8ED" w14:textId="11B4B7BC" w:rsidR="00F36284" w:rsidRDefault="00CB1CFE" w:rsidP="006B4E0F">
      <w:pPr>
        <w:spacing w:after="0" w:line="240" w:lineRule="auto"/>
        <w:rPr>
          <w:rFonts w:ascii="Calibri" w:eastAsia="Calibri" w:hAnsi="Calibri" w:cs="Arial"/>
          <w:sz w:val="24"/>
          <w:szCs w:val="24"/>
        </w:rPr>
      </w:pPr>
      <w:r w:rsidRPr="00CB1CFE">
        <w:rPr>
          <w:rFonts w:ascii="Calibri" w:eastAsia="Calibri" w:hAnsi="Calibri" w:cs="Arial"/>
          <w:sz w:val="24"/>
          <w:szCs w:val="24"/>
        </w:rPr>
        <w:t>Dr. David Woody</w:t>
      </w:r>
      <w:r w:rsidR="00ED54EB">
        <w:rPr>
          <w:rFonts w:ascii="Calibri" w:eastAsia="Calibri" w:hAnsi="Calibri" w:cs="Arial"/>
          <w:sz w:val="24"/>
          <w:szCs w:val="24"/>
        </w:rPr>
        <w:t xml:space="preserve"> and Ashley Brundage</w:t>
      </w:r>
      <w:r w:rsidRPr="00CB1CFE">
        <w:rPr>
          <w:rFonts w:ascii="Calibri" w:eastAsia="Calibri" w:hAnsi="Calibri" w:cs="Arial"/>
          <w:sz w:val="24"/>
          <w:szCs w:val="24"/>
        </w:rPr>
        <w:t xml:space="preserve"> provided updates from the CoC Executive Council </w:t>
      </w:r>
      <w:proofErr w:type="gramStart"/>
      <w:r w:rsidR="007435B2">
        <w:rPr>
          <w:rFonts w:ascii="Calibri" w:eastAsia="Calibri" w:hAnsi="Calibri" w:cs="Arial"/>
          <w:sz w:val="24"/>
          <w:szCs w:val="24"/>
        </w:rPr>
        <w:t xml:space="preserve">on </w:t>
      </w:r>
      <w:r w:rsidR="00ED54EB">
        <w:rPr>
          <w:rFonts w:ascii="Calibri" w:eastAsia="Calibri" w:hAnsi="Calibri" w:cs="Arial"/>
          <w:sz w:val="24"/>
          <w:szCs w:val="24"/>
        </w:rPr>
        <w:t xml:space="preserve"> </w:t>
      </w:r>
      <w:r w:rsidR="007435B2">
        <w:rPr>
          <w:rFonts w:ascii="Calibri" w:eastAsia="Calibri" w:hAnsi="Calibri" w:cs="Arial"/>
          <w:sz w:val="24"/>
          <w:szCs w:val="24"/>
        </w:rPr>
        <w:t>R</w:t>
      </w:r>
      <w:r w:rsidR="00ED54EB">
        <w:rPr>
          <w:rFonts w:ascii="Calibri" w:eastAsia="Calibri" w:hAnsi="Calibri" w:cs="Arial"/>
          <w:sz w:val="24"/>
          <w:szCs w:val="24"/>
        </w:rPr>
        <w:t>acial</w:t>
      </w:r>
      <w:proofErr w:type="gramEnd"/>
      <w:r w:rsidR="00ED54EB">
        <w:rPr>
          <w:rFonts w:ascii="Calibri" w:eastAsia="Calibri" w:hAnsi="Calibri" w:cs="Arial"/>
          <w:sz w:val="24"/>
          <w:szCs w:val="24"/>
        </w:rPr>
        <w:t xml:space="preserve"> </w:t>
      </w:r>
      <w:r w:rsidR="007435B2">
        <w:rPr>
          <w:rFonts w:ascii="Calibri" w:eastAsia="Calibri" w:hAnsi="Calibri" w:cs="Arial"/>
          <w:sz w:val="24"/>
          <w:szCs w:val="24"/>
        </w:rPr>
        <w:t>E</w:t>
      </w:r>
      <w:r w:rsidR="00ED54EB">
        <w:rPr>
          <w:rFonts w:ascii="Calibri" w:eastAsia="Calibri" w:hAnsi="Calibri" w:cs="Arial"/>
          <w:sz w:val="24"/>
          <w:szCs w:val="24"/>
        </w:rPr>
        <w:t xml:space="preserve">quity </w:t>
      </w:r>
      <w:r w:rsidR="007435B2">
        <w:rPr>
          <w:rFonts w:ascii="Calibri" w:eastAsia="Calibri" w:hAnsi="Calibri" w:cs="Arial"/>
          <w:sz w:val="24"/>
          <w:szCs w:val="24"/>
        </w:rPr>
        <w:t xml:space="preserve">in Homelessness </w:t>
      </w:r>
      <w:r w:rsidR="00ED54EB">
        <w:rPr>
          <w:rFonts w:ascii="Calibri" w:eastAsia="Calibri" w:hAnsi="Calibri" w:cs="Arial"/>
          <w:sz w:val="24"/>
          <w:szCs w:val="24"/>
        </w:rPr>
        <w:t xml:space="preserve">and the creation of a Racial Equity CoC workgroup. The approval for the creation of the Racial Equity workgroup </w:t>
      </w:r>
      <w:r w:rsidR="007435B2">
        <w:rPr>
          <w:rFonts w:ascii="Calibri" w:eastAsia="Calibri" w:hAnsi="Calibri" w:cs="Arial"/>
          <w:sz w:val="24"/>
          <w:szCs w:val="24"/>
        </w:rPr>
        <w:t>was motioned</w:t>
      </w:r>
      <w:r w:rsidR="00067847">
        <w:rPr>
          <w:rFonts w:ascii="Calibri" w:eastAsia="Calibri" w:hAnsi="Calibri" w:cs="Arial"/>
          <w:sz w:val="24"/>
          <w:szCs w:val="24"/>
        </w:rPr>
        <w:t xml:space="preserve"> from the CoC Executive Council. It was </w:t>
      </w:r>
      <w:r w:rsidR="007435B2">
        <w:rPr>
          <w:rFonts w:ascii="Calibri" w:eastAsia="Calibri" w:hAnsi="Calibri" w:cs="Arial"/>
          <w:sz w:val="24"/>
          <w:szCs w:val="24"/>
        </w:rPr>
        <w:t xml:space="preserve">seconded by Carol Lucky. </w:t>
      </w:r>
      <w:r w:rsidR="00067847">
        <w:rPr>
          <w:rFonts w:ascii="Calibri" w:eastAsia="Calibri" w:hAnsi="Calibri" w:cs="Arial"/>
          <w:sz w:val="24"/>
          <w:szCs w:val="24"/>
        </w:rPr>
        <w:t xml:space="preserve">No nays were recorded. </w:t>
      </w:r>
    </w:p>
    <w:p w14:paraId="1BB555A4" w14:textId="16A3402F" w:rsidR="007435B2" w:rsidRDefault="007435B2" w:rsidP="006B4E0F">
      <w:pPr>
        <w:spacing w:after="0" w:line="240" w:lineRule="auto"/>
        <w:rPr>
          <w:rFonts w:ascii="Calibri" w:eastAsia="Calibri" w:hAnsi="Calibri" w:cs="Arial"/>
          <w:sz w:val="24"/>
          <w:szCs w:val="24"/>
        </w:rPr>
      </w:pPr>
    </w:p>
    <w:p w14:paraId="0FE2091E" w14:textId="609187ED" w:rsidR="007435B2" w:rsidRPr="00CB1CFE" w:rsidRDefault="007435B2" w:rsidP="006B4E0F">
      <w:pPr>
        <w:spacing w:after="0" w:line="240" w:lineRule="auto"/>
        <w:rPr>
          <w:rFonts w:ascii="Calibri" w:eastAsia="Calibri" w:hAnsi="Calibri" w:cs="Arial"/>
          <w:sz w:val="24"/>
          <w:szCs w:val="24"/>
        </w:rPr>
      </w:pPr>
      <w:r>
        <w:rPr>
          <w:rFonts w:ascii="Calibri" w:eastAsia="Calibri" w:hAnsi="Calibri" w:cs="Arial"/>
          <w:sz w:val="24"/>
          <w:szCs w:val="24"/>
        </w:rPr>
        <w:t xml:space="preserve">Dr. Woody provided additional updates from the CoC Assembly Executive Council including increasing housing access for DV survivors, Rapid Rehousing Surge, Veteran Homelessness, Landlord Engagement. </w:t>
      </w:r>
    </w:p>
    <w:p w14:paraId="2EE965B7" w14:textId="77777777" w:rsidR="00CB1CFE" w:rsidRDefault="00CB1CFE" w:rsidP="006B4E0F">
      <w:pPr>
        <w:spacing w:after="0" w:line="240" w:lineRule="auto"/>
        <w:rPr>
          <w:rFonts w:ascii="Calibri" w:eastAsia="Calibri" w:hAnsi="Calibri" w:cs="Arial"/>
          <w:b/>
          <w:bCs/>
          <w:color w:val="5B9BD5"/>
          <w:sz w:val="24"/>
          <w:szCs w:val="24"/>
        </w:rPr>
      </w:pPr>
    </w:p>
    <w:p w14:paraId="6CD7C7FB" w14:textId="2D1FDE7F" w:rsidR="007435B2" w:rsidRDefault="003F3366" w:rsidP="006B4E0F">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 xml:space="preserve">PUBLIC COMMENTS </w:t>
      </w:r>
    </w:p>
    <w:p w14:paraId="50CE75DB" w14:textId="74456E2D" w:rsidR="007435B2" w:rsidRDefault="007435B2" w:rsidP="006B4E0F">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No Public comments were presented. </w:t>
      </w:r>
    </w:p>
    <w:p w14:paraId="26A0B97F" w14:textId="77777777" w:rsidR="007435B2" w:rsidRDefault="007435B2" w:rsidP="006B4E0F">
      <w:pPr>
        <w:spacing w:after="0" w:line="240" w:lineRule="auto"/>
        <w:rPr>
          <w:rFonts w:ascii="Calibri" w:eastAsia="Calibri" w:hAnsi="Calibri" w:cs="Arial"/>
          <w:b/>
          <w:bCs/>
          <w:color w:val="5B9BD5"/>
          <w:sz w:val="24"/>
          <w:szCs w:val="24"/>
        </w:rPr>
      </w:pPr>
    </w:p>
    <w:p w14:paraId="2B9F2949" w14:textId="0C18CDD8" w:rsidR="006B4E0F" w:rsidRDefault="006B4E0F" w:rsidP="006B4E0F">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 xml:space="preserve">ADJOURNMENT </w:t>
      </w:r>
    </w:p>
    <w:p w14:paraId="22609E78" w14:textId="1EAEEB26" w:rsidR="006B4E0F" w:rsidRPr="000548D3" w:rsidRDefault="006B4E0F" w:rsidP="006B4E0F">
      <w:pPr>
        <w:spacing w:after="0" w:line="240" w:lineRule="auto"/>
        <w:rPr>
          <w:rFonts w:ascii="Calibri" w:eastAsia="Calibri" w:hAnsi="Calibri" w:cs="Arial"/>
          <w:color w:val="5B9BD5"/>
          <w:sz w:val="24"/>
          <w:szCs w:val="24"/>
        </w:rPr>
      </w:pPr>
      <w:r w:rsidRPr="000548D3">
        <w:rPr>
          <w:rFonts w:ascii="Calibri" w:eastAsia="Calibri" w:hAnsi="Calibri" w:cs="Arial"/>
          <w:sz w:val="24"/>
          <w:szCs w:val="24"/>
        </w:rPr>
        <w:t xml:space="preserve">Ashley Brundage adjourned the meeting at </w:t>
      </w:r>
      <w:r w:rsidR="00600678">
        <w:rPr>
          <w:rFonts w:ascii="Calibri" w:eastAsia="Calibri" w:hAnsi="Calibri" w:cs="Arial"/>
          <w:sz w:val="24"/>
          <w:szCs w:val="24"/>
        </w:rPr>
        <w:t>3:</w:t>
      </w:r>
      <w:r w:rsidR="00057E9C">
        <w:rPr>
          <w:rFonts w:ascii="Calibri" w:eastAsia="Calibri" w:hAnsi="Calibri" w:cs="Arial"/>
          <w:sz w:val="24"/>
          <w:szCs w:val="24"/>
        </w:rPr>
        <w:t>11</w:t>
      </w:r>
      <w:r w:rsidR="00600678">
        <w:rPr>
          <w:rFonts w:ascii="Calibri" w:eastAsia="Calibri" w:hAnsi="Calibri" w:cs="Arial"/>
          <w:sz w:val="24"/>
          <w:szCs w:val="24"/>
        </w:rPr>
        <w:t>pm.</w:t>
      </w:r>
    </w:p>
    <w:p w14:paraId="4DE9A84A" w14:textId="77777777" w:rsidR="006B4E0F" w:rsidRDefault="006B4E0F" w:rsidP="006B4E0F">
      <w:pPr>
        <w:spacing w:after="0" w:line="240" w:lineRule="auto"/>
        <w:rPr>
          <w:rFonts w:ascii="Calibri" w:eastAsia="Calibri" w:hAnsi="Calibri" w:cs="Arial"/>
          <w:b/>
          <w:bCs/>
          <w:color w:val="5B9BD5"/>
          <w:sz w:val="24"/>
          <w:szCs w:val="24"/>
        </w:rPr>
      </w:pPr>
    </w:p>
    <w:p w14:paraId="104D485B" w14:textId="77777777" w:rsidR="006B4E0F" w:rsidRDefault="006B4E0F" w:rsidP="006B4E0F">
      <w:pPr>
        <w:spacing w:after="0" w:line="240" w:lineRule="auto"/>
        <w:rPr>
          <w:rFonts w:ascii="Calibri" w:eastAsia="Calibri" w:hAnsi="Calibri" w:cs="Arial"/>
          <w:b/>
          <w:bCs/>
          <w:color w:val="5B9BD5"/>
          <w:sz w:val="24"/>
          <w:szCs w:val="24"/>
        </w:rPr>
      </w:pPr>
    </w:p>
    <w:p w14:paraId="234A5D9C" w14:textId="1831FC2D" w:rsidR="000E7A6D" w:rsidRPr="00D81DDA" w:rsidRDefault="000E7A6D" w:rsidP="000E7A6D">
      <w:pPr>
        <w:jc w:val="center"/>
      </w:pPr>
    </w:p>
    <w:sectPr w:rsidR="000E7A6D" w:rsidRPr="00D8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LQ0sbC0MDAwNTdU0lEKTi0uzszPAykwqgUA1gsMqSwAAAA="/>
  </w:docVars>
  <w:rsids>
    <w:rsidRoot w:val="00E92E32"/>
    <w:rsid w:val="000548D3"/>
    <w:rsid w:val="00057E9C"/>
    <w:rsid w:val="00067847"/>
    <w:rsid w:val="000A4507"/>
    <w:rsid w:val="000E7A6D"/>
    <w:rsid w:val="001676C0"/>
    <w:rsid w:val="001A5148"/>
    <w:rsid w:val="001B09BD"/>
    <w:rsid w:val="003739E7"/>
    <w:rsid w:val="003F3366"/>
    <w:rsid w:val="004B167F"/>
    <w:rsid w:val="0058681B"/>
    <w:rsid w:val="005C6D4C"/>
    <w:rsid w:val="00600678"/>
    <w:rsid w:val="00630A9B"/>
    <w:rsid w:val="00683E20"/>
    <w:rsid w:val="006B4E0F"/>
    <w:rsid w:val="007435B2"/>
    <w:rsid w:val="00816E8E"/>
    <w:rsid w:val="00881B10"/>
    <w:rsid w:val="00911BEE"/>
    <w:rsid w:val="0091518E"/>
    <w:rsid w:val="00AD1403"/>
    <w:rsid w:val="00B2553B"/>
    <w:rsid w:val="00CB1CFE"/>
    <w:rsid w:val="00CD190C"/>
    <w:rsid w:val="00D81DDA"/>
    <w:rsid w:val="00E92E32"/>
    <w:rsid w:val="00EB7793"/>
    <w:rsid w:val="00ED54EB"/>
    <w:rsid w:val="00F36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551F"/>
  <w15:chartTrackingRefBased/>
  <w15:docId w15:val="{0C6BC413-1881-4C01-AC7D-BBEA3D6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Makyia Caraway</dc:creator>
  <cp:keywords/>
  <dc:description/>
  <cp:lastModifiedBy>David Gruber</cp:lastModifiedBy>
  <cp:revision>2</cp:revision>
  <dcterms:created xsi:type="dcterms:W3CDTF">2021-10-05T21:30:00Z</dcterms:created>
  <dcterms:modified xsi:type="dcterms:W3CDTF">2021-10-05T21:30:00Z</dcterms:modified>
</cp:coreProperties>
</file>