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D3CB" w14:textId="77777777" w:rsidR="00191FEF" w:rsidRDefault="00191FEF" w:rsidP="00191FEF">
      <w:pPr>
        <w:jc w:val="center"/>
        <w:rPr>
          <w:b/>
          <w:bCs/>
          <w:sz w:val="24"/>
          <w:szCs w:val="24"/>
        </w:rPr>
      </w:pPr>
      <w:r>
        <w:rPr>
          <w:noProof/>
        </w:rPr>
        <w:drawing>
          <wp:inline distT="0" distB="0" distL="0" distR="0" wp14:anchorId="656B38C1" wp14:editId="5D6D436A">
            <wp:extent cx="1614231" cy="560103"/>
            <wp:effectExtent l="0" t="0" r="5080" b="0"/>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HA Hi Res Logo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8003" cy="599579"/>
                    </a:xfrm>
                    <a:prstGeom prst="rect">
                      <a:avLst/>
                    </a:prstGeom>
                  </pic:spPr>
                </pic:pic>
              </a:graphicData>
            </a:graphic>
          </wp:inline>
        </w:drawing>
      </w:r>
    </w:p>
    <w:p w14:paraId="6ED80D67" w14:textId="321DD444" w:rsidR="00191FEF" w:rsidRPr="003059FF" w:rsidRDefault="00191FEF" w:rsidP="00191FEF">
      <w:pPr>
        <w:pStyle w:val="NoSpacing"/>
        <w:jc w:val="center"/>
        <w:rPr>
          <w:b/>
          <w:bCs/>
          <w:sz w:val="28"/>
          <w:szCs w:val="28"/>
          <w:u w:val="single"/>
        </w:rPr>
      </w:pPr>
      <w:r w:rsidRPr="003059FF">
        <w:rPr>
          <w:b/>
          <w:bCs/>
          <w:sz w:val="28"/>
          <w:szCs w:val="28"/>
          <w:u w:val="single"/>
        </w:rPr>
        <w:t>Move On Program</w:t>
      </w:r>
    </w:p>
    <w:p w14:paraId="1B6BDDFF" w14:textId="77777777" w:rsidR="00191FEF" w:rsidRDefault="00191FEF" w:rsidP="00191FEF">
      <w:pPr>
        <w:pStyle w:val="NoSpacing"/>
      </w:pPr>
    </w:p>
    <w:p w14:paraId="71870F84" w14:textId="6595B8C7" w:rsidR="00191FEF" w:rsidRPr="003059FF" w:rsidRDefault="00191FEF" w:rsidP="00191FEF">
      <w:pPr>
        <w:pStyle w:val="NoSpacing"/>
        <w:rPr>
          <w:sz w:val="23"/>
          <w:szCs w:val="23"/>
        </w:rPr>
      </w:pPr>
      <w:r w:rsidRPr="003059FF">
        <w:rPr>
          <w:sz w:val="23"/>
          <w:szCs w:val="23"/>
        </w:rPr>
        <w:t xml:space="preserve">Public Housing Authorities within our Continuum have been awarded mainstream resource vouchers which will be used for the Move </w:t>
      </w:r>
      <w:proofErr w:type="gramStart"/>
      <w:r w:rsidRPr="003059FF">
        <w:rPr>
          <w:sz w:val="23"/>
          <w:szCs w:val="23"/>
        </w:rPr>
        <w:t>On</w:t>
      </w:r>
      <w:proofErr w:type="gramEnd"/>
      <w:r w:rsidRPr="003059FF">
        <w:rPr>
          <w:sz w:val="23"/>
          <w:szCs w:val="23"/>
        </w:rPr>
        <w:t xml:space="preserve"> Program. These vouchers are for </w:t>
      </w:r>
      <w:r w:rsidR="00074DBB">
        <w:rPr>
          <w:sz w:val="23"/>
          <w:szCs w:val="23"/>
        </w:rPr>
        <w:t>clients,</w:t>
      </w:r>
      <w:r w:rsidRPr="003059FF">
        <w:rPr>
          <w:sz w:val="23"/>
          <w:szCs w:val="23"/>
        </w:rPr>
        <w:t xml:space="preserve"> referred by providers</w:t>
      </w:r>
      <w:r w:rsidR="00074DBB">
        <w:rPr>
          <w:sz w:val="23"/>
          <w:szCs w:val="23"/>
        </w:rPr>
        <w:t>,</w:t>
      </w:r>
      <w:r w:rsidRPr="003059FF">
        <w:rPr>
          <w:sz w:val="23"/>
          <w:szCs w:val="23"/>
        </w:rPr>
        <w:t xml:space="preserve"> </w:t>
      </w:r>
      <w:r w:rsidR="0001540D">
        <w:rPr>
          <w:sz w:val="23"/>
          <w:szCs w:val="23"/>
        </w:rPr>
        <w:t>who no longer require supportive services and case management.</w:t>
      </w:r>
      <w:r w:rsidRPr="003059FF">
        <w:rPr>
          <w:sz w:val="23"/>
          <w:szCs w:val="23"/>
        </w:rPr>
        <w:t xml:space="preserve"> Through this program, the Continuum and housing providers are partnering with local </w:t>
      </w:r>
      <w:r w:rsidR="0001540D">
        <w:rPr>
          <w:sz w:val="23"/>
          <w:szCs w:val="23"/>
        </w:rPr>
        <w:t>Public Housing Authorities (</w:t>
      </w:r>
      <w:r w:rsidRPr="003059FF">
        <w:rPr>
          <w:sz w:val="23"/>
          <w:szCs w:val="23"/>
        </w:rPr>
        <w:t>PHAs</w:t>
      </w:r>
      <w:r w:rsidR="0001540D">
        <w:rPr>
          <w:sz w:val="23"/>
          <w:szCs w:val="23"/>
        </w:rPr>
        <w:t xml:space="preserve">). This allows </w:t>
      </w:r>
      <w:r w:rsidRPr="003059FF">
        <w:rPr>
          <w:sz w:val="23"/>
          <w:szCs w:val="23"/>
        </w:rPr>
        <w:t>Housing Choice Vouchers</w:t>
      </w:r>
      <w:r w:rsidR="0001540D">
        <w:rPr>
          <w:sz w:val="23"/>
          <w:szCs w:val="23"/>
        </w:rPr>
        <w:t xml:space="preserve"> to become</w:t>
      </w:r>
      <w:r w:rsidRPr="003059FF">
        <w:rPr>
          <w:sz w:val="23"/>
          <w:szCs w:val="23"/>
        </w:rPr>
        <w:t xml:space="preserve"> available </w:t>
      </w:r>
      <w:proofErr w:type="gramStart"/>
      <w:r w:rsidRPr="003059FF">
        <w:rPr>
          <w:sz w:val="23"/>
          <w:szCs w:val="23"/>
        </w:rPr>
        <w:t>through the use of</w:t>
      </w:r>
      <w:proofErr w:type="gramEnd"/>
      <w:r w:rsidRPr="003059FF">
        <w:rPr>
          <w:sz w:val="23"/>
          <w:szCs w:val="23"/>
        </w:rPr>
        <w:t xml:space="preserve"> preferences in the local administrative plan for people who </w:t>
      </w:r>
      <w:r w:rsidR="0001540D">
        <w:rPr>
          <w:sz w:val="23"/>
          <w:szCs w:val="23"/>
        </w:rPr>
        <w:t>qualifies for the program</w:t>
      </w:r>
      <w:r w:rsidR="00074DBB">
        <w:rPr>
          <w:sz w:val="23"/>
          <w:szCs w:val="23"/>
        </w:rPr>
        <w:t>,</w:t>
      </w:r>
      <w:r w:rsidR="00A90284">
        <w:rPr>
          <w:sz w:val="23"/>
          <w:szCs w:val="23"/>
        </w:rPr>
        <w:t xml:space="preserve"> </w:t>
      </w:r>
      <w:r w:rsidRPr="003059FF">
        <w:rPr>
          <w:sz w:val="23"/>
          <w:szCs w:val="23"/>
        </w:rPr>
        <w:t xml:space="preserve">but still need financial assistance maintaining their housing. </w:t>
      </w:r>
    </w:p>
    <w:p w14:paraId="17623A01" w14:textId="2E57F714" w:rsidR="00191FEF" w:rsidRPr="003059FF" w:rsidRDefault="00191FEF" w:rsidP="00191FEF">
      <w:pPr>
        <w:pStyle w:val="NoSpacing"/>
        <w:rPr>
          <w:sz w:val="23"/>
          <w:szCs w:val="23"/>
        </w:rPr>
      </w:pPr>
    </w:p>
    <w:p w14:paraId="45A82216" w14:textId="10ECEFD5" w:rsidR="006E694B" w:rsidRPr="003059FF" w:rsidRDefault="00191FEF" w:rsidP="00191FEF">
      <w:pPr>
        <w:pStyle w:val="NoSpacing"/>
        <w:rPr>
          <w:b/>
          <w:bCs/>
          <w:sz w:val="28"/>
          <w:szCs w:val="28"/>
        </w:rPr>
      </w:pPr>
      <w:r w:rsidRPr="003059FF">
        <w:rPr>
          <w:b/>
          <w:bCs/>
          <w:sz w:val="28"/>
          <w:szCs w:val="28"/>
        </w:rPr>
        <w:t>Minimum Eligibility Requirements:</w:t>
      </w:r>
    </w:p>
    <w:p w14:paraId="6CB96C3C" w14:textId="77777777" w:rsidR="00191FEF" w:rsidRPr="003059FF" w:rsidRDefault="00191FEF" w:rsidP="00191FEF">
      <w:pPr>
        <w:pStyle w:val="NoSpacing"/>
        <w:rPr>
          <w:sz w:val="23"/>
          <w:szCs w:val="23"/>
        </w:rPr>
      </w:pPr>
    </w:p>
    <w:p w14:paraId="10BD859A" w14:textId="6E416442" w:rsidR="00C14E5C" w:rsidRDefault="00C14E5C" w:rsidP="00C14E5C">
      <w:pPr>
        <w:pStyle w:val="NoSpacing"/>
        <w:numPr>
          <w:ilvl w:val="0"/>
          <w:numId w:val="4"/>
        </w:numPr>
        <w:rPr>
          <w:sz w:val="23"/>
          <w:szCs w:val="23"/>
        </w:rPr>
      </w:pPr>
      <w:r w:rsidRPr="003059FF">
        <w:rPr>
          <w:sz w:val="23"/>
          <w:szCs w:val="23"/>
        </w:rPr>
        <w:t xml:space="preserve">Currently enrolled in a </w:t>
      </w:r>
      <w:r>
        <w:rPr>
          <w:sz w:val="23"/>
          <w:szCs w:val="23"/>
        </w:rPr>
        <w:t>Rapid Rehousing</w:t>
      </w:r>
      <w:r w:rsidR="00F1279A">
        <w:rPr>
          <w:sz w:val="23"/>
          <w:szCs w:val="23"/>
        </w:rPr>
        <w:t xml:space="preserve"> or</w:t>
      </w:r>
      <w:r w:rsidR="0001540D">
        <w:rPr>
          <w:sz w:val="23"/>
          <w:szCs w:val="23"/>
        </w:rPr>
        <w:t xml:space="preserve"> Permanent Supportive, </w:t>
      </w:r>
      <w:r w:rsidRPr="003059FF">
        <w:rPr>
          <w:sz w:val="23"/>
          <w:szCs w:val="23"/>
        </w:rPr>
        <w:t xml:space="preserve">project in </w:t>
      </w:r>
      <w:r>
        <w:rPr>
          <w:sz w:val="23"/>
          <w:szCs w:val="23"/>
        </w:rPr>
        <w:t>TX-600 – Dallas County and Irving CoC</w:t>
      </w:r>
    </w:p>
    <w:p w14:paraId="6AA63012" w14:textId="0894C836" w:rsidR="0001540D" w:rsidRPr="0001540D" w:rsidRDefault="00C14E5C" w:rsidP="0001540D">
      <w:pPr>
        <w:pStyle w:val="ListParagraph"/>
        <w:numPr>
          <w:ilvl w:val="1"/>
          <w:numId w:val="4"/>
        </w:numPr>
        <w:rPr>
          <w:sz w:val="23"/>
          <w:szCs w:val="23"/>
        </w:rPr>
      </w:pPr>
      <w:r w:rsidRPr="00C14E5C">
        <w:rPr>
          <w:sz w:val="23"/>
          <w:szCs w:val="23"/>
        </w:rPr>
        <w:t xml:space="preserve">Must have been in the current housing program </w:t>
      </w:r>
    </w:p>
    <w:p w14:paraId="28950FCB" w14:textId="4ED18813" w:rsidR="00191FEF" w:rsidRDefault="00191FEF" w:rsidP="00191FEF">
      <w:pPr>
        <w:pStyle w:val="NoSpacing"/>
        <w:numPr>
          <w:ilvl w:val="0"/>
          <w:numId w:val="4"/>
        </w:numPr>
        <w:rPr>
          <w:sz w:val="23"/>
          <w:szCs w:val="23"/>
        </w:rPr>
      </w:pPr>
      <w:r w:rsidRPr="003059FF">
        <w:rPr>
          <w:sz w:val="23"/>
          <w:szCs w:val="23"/>
        </w:rPr>
        <w:t xml:space="preserve">Head of Household must be </w:t>
      </w:r>
      <w:r w:rsidR="00721CF0" w:rsidRPr="00721CF0">
        <w:rPr>
          <w:b/>
          <w:bCs/>
          <w:sz w:val="23"/>
          <w:szCs w:val="23"/>
        </w:rPr>
        <w:t>disabled</w:t>
      </w:r>
      <w:r w:rsidR="00721CF0">
        <w:rPr>
          <w:sz w:val="23"/>
          <w:szCs w:val="23"/>
        </w:rPr>
        <w:t xml:space="preserve"> under </w:t>
      </w:r>
      <w:r w:rsidR="00C14E5C">
        <w:rPr>
          <w:sz w:val="23"/>
          <w:szCs w:val="23"/>
        </w:rPr>
        <w:t>the age</w:t>
      </w:r>
      <w:r w:rsidRPr="003059FF">
        <w:rPr>
          <w:sz w:val="23"/>
          <w:szCs w:val="23"/>
        </w:rPr>
        <w:t xml:space="preserve"> </w:t>
      </w:r>
      <w:r w:rsidR="00721CF0">
        <w:rPr>
          <w:sz w:val="23"/>
          <w:szCs w:val="23"/>
        </w:rPr>
        <w:t xml:space="preserve">of </w:t>
      </w:r>
      <w:r w:rsidRPr="003059FF">
        <w:rPr>
          <w:sz w:val="23"/>
          <w:szCs w:val="23"/>
        </w:rPr>
        <w:t>62 </w:t>
      </w:r>
    </w:p>
    <w:p w14:paraId="575E0D2E" w14:textId="0EAD5EFA" w:rsidR="0001540D" w:rsidRPr="003059FF" w:rsidRDefault="0001540D" w:rsidP="00191FEF">
      <w:pPr>
        <w:pStyle w:val="NoSpacing"/>
        <w:numPr>
          <w:ilvl w:val="0"/>
          <w:numId w:val="4"/>
        </w:numPr>
        <w:rPr>
          <w:sz w:val="23"/>
          <w:szCs w:val="23"/>
        </w:rPr>
      </w:pPr>
      <w:r>
        <w:rPr>
          <w:sz w:val="23"/>
          <w:szCs w:val="23"/>
        </w:rPr>
        <w:t>Individual</w:t>
      </w:r>
      <w:r w:rsidR="00F1279A">
        <w:rPr>
          <w:sz w:val="23"/>
          <w:szCs w:val="23"/>
        </w:rPr>
        <w:t>/family</w:t>
      </w:r>
    </w:p>
    <w:p w14:paraId="4BAC27A9" w14:textId="2D44855A" w:rsidR="00C14E5C" w:rsidRPr="00C14E5C" w:rsidRDefault="00191FEF" w:rsidP="00C14E5C">
      <w:pPr>
        <w:pStyle w:val="NoSpacing"/>
        <w:numPr>
          <w:ilvl w:val="0"/>
          <w:numId w:val="4"/>
        </w:numPr>
        <w:rPr>
          <w:sz w:val="23"/>
          <w:szCs w:val="23"/>
        </w:rPr>
      </w:pPr>
      <w:r w:rsidRPr="003059FF">
        <w:rPr>
          <w:sz w:val="23"/>
          <w:szCs w:val="23"/>
        </w:rPr>
        <w:t xml:space="preserve">Has a disability, as defined in 42 U.S.C. </w:t>
      </w:r>
      <w:proofErr w:type="gramStart"/>
      <w:r w:rsidRPr="003059FF">
        <w:rPr>
          <w:sz w:val="23"/>
          <w:szCs w:val="23"/>
        </w:rPr>
        <w:t>423;</w:t>
      </w:r>
      <w:proofErr w:type="gramEnd"/>
    </w:p>
    <w:p w14:paraId="005CF9DD" w14:textId="64634AEF" w:rsidR="00191FEF" w:rsidRPr="003059FF" w:rsidRDefault="00C14E5C" w:rsidP="00C14E5C">
      <w:pPr>
        <w:pStyle w:val="NoSpacing"/>
        <w:numPr>
          <w:ilvl w:val="1"/>
          <w:numId w:val="4"/>
        </w:numPr>
        <w:rPr>
          <w:sz w:val="23"/>
          <w:szCs w:val="23"/>
        </w:rPr>
      </w:pPr>
      <w:r w:rsidRPr="00C14E5C">
        <w:rPr>
          <w:b/>
          <w:bCs/>
          <w:sz w:val="23"/>
          <w:szCs w:val="23"/>
          <w:u w:val="single"/>
        </w:rPr>
        <w:t>Disability</w:t>
      </w:r>
      <w:r>
        <w:rPr>
          <w:sz w:val="23"/>
          <w:szCs w:val="23"/>
        </w:rPr>
        <w:t>-</w:t>
      </w:r>
      <w:r w:rsidR="00191FEF" w:rsidRPr="003059FF">
        <w:rPr>
          <w:sz w:val="23"/>
          <w:szCs w:val="23"/>
        </w:rPr>
        <w:t>Is determined, pursuant to HUD regulations, to have a physical, mental, or emotional impairment that: </w:t>
      </w:r>
    </w:p>
    <w:p w14:paraId="09EA3F46" w14:textId="77777777" w:rsidR="00191FEF" w:rsidRPr="003059FF" w:rsidRDefault="00191FEF" w:rsidP="00191FEF">
      <w:pPr>
        <w:pStyle w:val="NoSpacing"/>
        <w:numPr>
          <w:ilvl w:val="1"/>
          <w:numId w:val="4"/>
        </w:numPr>
        <w:rPr>
          <w:sz w:val="23"/>
          <w:szCs w:val="23"/>
        </w:rPr>
      </w:pPr>
      <w:r w:rsidRPr="003059FF">
        <w:rPr>
          <w:sz w:val="23"/>
          <w:szCs w:val="23"/>
        </w:rPr>
        <w:t>Is expected to be of long-continued and indefinite duration; substantially impedes his or her ability to live independently, and</w:t>
      </w:r>
    </w:p>
    <w:p w14:paraId="7A8A0571" w14:textId="604666C0" w:rsidR="00191FEF" w:rsidRDefault="00191FEF" w:rsidP="00191FEF">
      <w:pPr>
        <w:pStyle w:val="NoSpacing"/>
        <w:numPr>
          <w:ilvl w:val="1"/>
          <w:numId w:val="4"/>
        </w:numPr>
        <w:rPr>
          <w:sz w:val="23"/>
          <w:szCs w:val="23"/>
        </w:rPr>
      </w:pPr>
      <w:r w:rsidRPr="003059FF">
        <w:rPr>
          <w:sz w:val="23"/>
          <w:szCs w:val="23"/>
        </w:rPr>
        <w:t>Is of such a nature that the ability to live independently could be improved by more suitable housing conditions; or has a developmental disability as defined in 42 U.S.C. 6001.</w:t>
      </w:r>
    </w:p>
    <w:p w14:paraId="07E0B755" w14:textId="384EDE16" w:rsidR="00A963D4" w:rsidRPr="00A963D4" w:rsidRDefault="00A963D4" w:rsidP="00A963D4">
      <w:pPr>
        <w:pStyle w:val="NoSpacing"/>
        <w:numPr>
          <w:ilvl w:val="1"/>
          <w:numId w:val="4"/>
        </w:numPr>
        <w:rPr>
          <w:sz w:val="23"/>
          <w:szCs w:val="23"/>
        </w:rPr>
      </w:pPr>
      <w:r w:rsidRPr="003059FF">
        <w:rPr>
          <w:sz w:val="23"/>
          <w:szCs w:val="23"/>
        </w:rPr>
        <w:t xml:space="preserve">Able to manage health issues </w:t>
      </w:r>
    </w:p>
    <w:p w14:paraId="5E24465E" w14:textId="77777777" w:rsidR="00721CF0" w:rsidRPr="00721CF0" w:rsidRDefault="00721CF0" w:rsidP="00721CF0">
      <w:pPr>
        <w:pStyle w:val="NoSpacing"/>
        <w:numPr>
          <w:ilvl w:val="0"/>
          <w:numId w:val="4"/>
        </w:numPr>
        <w:rPr>
          <w:sz w:val="23"/>
          <w:szCs w:val="23"/>
        </w:rPr>
      </w:pPr>
      <w:r w:rsidRPr="00721CF0">
        <w:rPr>
          <w:sz w:val="23"/>
          <w:szCs w:val="23"/>
        </w:rPr>
        <w:t xml:space="preserve">Cannot owe money to another subsidy provider/housing agency </w:t>
      </w:r>
    </w:p>
    <w:p w14:paraId="30AC61E3" w14:textId="77777777" w:rsidR="00721CF0" w:rsidRPr="00721CF0" w:rsidRDefault="00721CF0" w:rsidP="00721CF0">
      <w:pPr>
        <w:pStyle w:val="NoSpacing"/>
        <w:numPr>
          <w:ilvl w:val="0"/>
          <w:numId w:val="4"/>
        </w:numPr>
        <w:rPr>
          <w:sz w:val="23"/>
          <w:szCs w:val="23"/>
        </w:rPr>
      </w:pPr>
      <w:r w:rsidRPr="00721CF0">
        <w:rPr>
          <w:sz w:val="23"/>
          <w:szCs w:val="23"/>
        </w:rPr>
        <w:t xml:space="preserve">Cannot have a felony charge within the last 5 years </w:t>
      </w:r>
    </w:p>
    <w:p w14:paraId="5A2371F2" w14:textId="77777777" w:rsidR="00A963D4" w:rsidRPr="00721CF0" w:rsidRDefault="00A963D4" w:rsidP="00A963D4">
      <w:pPr>
        <w:pStyle w:val="NoSpacing"/>
        <w:numPr>
          <w:ilvl w:val="0"/>
          <w:numId w:val="4"/>
        </w:numPr>
        <w:rPr>
          <w:sz w:val="23"/>
          <w:szCs w:val="23"/>
        </w:rPr>
      </w:pPr>
      <w:r w:rsidRPr="00721CF0">
        <w:rPr>
          <w:sz w:val="23"/>
          <w:szCs w:val="23"/>
        </w:rPr>
        <w:t xml:space="preserve">Cannot have charge/violation of manufacturing meth on public/subsidized housing </w:t>
      </w:r>
    </w:p>
    <w:p w14:paraId="459EA3D5" w14:textId="77777777" w:rsidR="00721CF0" w:rsidRPr="00721CF0" w:rsidRDefault="00721CF0" w:rsidP="00721CF0">
      <w:pPr>
        <w:pStyle w:val="NoSpacing"/>
        <w:numPr>
          <w:ilvl w:val="0"/>
          <w:numId w:val="4"/>
        </w:numPr>
        <w:rPr>
          <w:sz w:val="23"/>
          <w:szCs w:val="23"/>
        </w:rPr>
      </w:pPr>
      <w:r w:rsidRPr="00721CF0">
        <w:rPr>
          <w:sz w:val="23"/>
          <w:szCs w:val="23"/>
        </w:rPr>
        <w:t xml:space="preserve">Cannot be a lifetime registered sex offender </w:t>
      </w:r>
    </w:p>
    <w:p w14:paraId="05A99471" w14:textId="77777777" w:rsidR="00721CF0" w:rsidRPr="00721CF0" w:rsidRDefault="00721CF0" w:rsidP="00721CF0">
      <w:pPr>
        <w:pStyle w:val="NoSpacing"/>
        <w:numPr>
          <w:ilvl w:val="0"/>
          <w:numId w:val="4"/>
        </w:numPr>
        <w:rPr>
          <w:sz w:val="23"/>
          <w:szCs w:val="23"/>
        </w:rPr>
      </w:pPr>
      <w:r w:rsidRPr="00721CF0">
        <w:rPr>
          <w:sz w:val="23"/>
          <w:szCs w:val="23"/>
        </w:rPr>
        <w:t xml:space="preserve">Is no longer in need of intensive services and could remain stable with a permanent subsidy </w:t>
      </w:r>
    </w:p>
    <w:p w14:paraId="4A9ADBDC" w14:textId="77777777" w:rsidR="00721CF0" w:rsidRDefault="00721CF0" w:rsidP="00721CF0">
      <w:pPr>
        <w:pStyle w:val="NoSpacing"/>
        <w:numPr>
          <w:ilvl w:val="0"/>
          <w:numId w:val="4"/>
        </w:numPr>
        <w:rPr>
          <w:sz w:val="23"/>
          <w:szCs w:val="23"/>
        </w:rPr>
      </w:pPr>
      <w:r w:rsidRPr="00721CF0">
        <w:rPr>
          <w:sz w:val="23"/>
          <w:szCs w:val="23"/>
        </w:rPr>
        <w:t>Needs to have documentation to complete the application</w:t>
      </w:r>
    </w:p>
    <w:p w14:paraId="3FDF563A" w14:textId="77777777" w:rsidR="00721CF0" w:rsidRPr="00721CF0" w:rsidRDefault="00721CF0" w:rsidP="00721CF0">
      <w:pPr>
        <w:pStyle w:val="NoSpacing"/>
        <w:numPr>
          <w:ilvl w:val="0"/>
          <w:numId w:val="4"/>
        </w:numPr>
        <w:rPr>
          <w:sz w:val="23"/>
          <w:szCs w:val="23"/>
        </w:rPr>
      </w:pPr>
      <w:r w:rsidRPr="00721CF0">
        <w:rPr>
          <w:sz w:val="23"/>
          <w:szCs w:val="23"/>
        </w:rPr>
        <w:t xml:space="preserve">If they have income/assets they will need documentation to verify </w:t>
      </w:r>
    </w:p>
    <w:p w14:paraId="0D24D1B1" w14:textId="77777777" w:rsidR="00191FEF" w:rsidRPr="003059FF" w:rsidRDefault="00191FEF" w:rsidP="00191FEF">
      <w:pPr>
        <w:pStyle w:val="NoSpacing"/>
        <w:numPr>
          <w:ilvl w:val="0"/>
          <w:numId w:val="4"/>
        </w:numPr>
        <w:rPr>
          <w:sz w:val="23"/>
          <w:szCs w:val="23"/>
        </w:rPr>
      </w:pPr>
      <w:r w:rsidRPr="003059FF">
        <w:rPr>
          <w:sz w:val="23"/>
          <w:szCs w:val="23"/>
        </w:rPr>
        <w:t>Must be able to pay $48.00 or 30% percent of the household income</w:t>
      </w:r>
    </w:p>
    <w:p w14:paraId="0B380F04" w14:textId="476F45BD" w:rsidR="00191FEF" w:rsidRPr="003059FF" w:rsidRDefault="00191FEF" w:rsidP="00191FEF">
      <w:pPr>
        <w:pStyle w:val="NoSpacing"/>
        <w:numPr>
          <w:ilvl w:val="0"/>
          <w:numId w:val="4"/>
        </w:numPr>
        <w:rPr>
          <w:sz w:val="23"/>
          <w:szCs w:val="23"/>
        </w:rPr>
      </w:pPr>
      <w:r w:rsidRPr="003059FF">
        <w:rPr>
          <w:sz w:val="23"/>
          <w:szCs w:val="23"/>
        </w:rPr>
        <w:t>Proof of identification, birth certificates and social security cards for all members of the household</w:t>
      </w:r>
      <w:r w:rsidR="00B76888" w:rsidRPr="00B76888">
        <w:t xml:space="preserve"> </w:t>
      </w:r>
      <w:r w:rsidR="00B76888" w:rsidRPr="00B76888">
        <w:rPr>
          <w:b/>
          <w:bCs/>
          <w:sz w:val="23"/>
          <w:szCs w:val="23"/>
        </w:rPr>
        <w:t xml:space="preserve"> </w:t>
      </w:r>
    </w:p>
    <w:p w14:paraId="5A158D55" w14:textId="07DBD185" w:rsidR="00191FEF" w:rsidRPr="003059FF" w:rsidRDefault="00191FEF" w:rsidP="00191FEF">
      <w:pPr>
        <w:pStyle w:val="NoSpacing"/>
        <w:rPr>
          <w:sz w:val="23"/>
          <w:szCs w:val="23"/>
        </w:rPr>
      </w:pPr>
    </w:p>
    <w:p w14:paraId="29AE115E" w14:textId="77777777" w:rsidR="0001540D" w:rsidRDefault="0001540D" w:rsidP="003059FF">
      <w:pPr>
        <w:pStyle w:val="NoSpacing"/>
        <w:rPr>
          <w:b/>
          <w:bCs/>
          <w:sz w:val="28"/>
          <w:szCs w:val="28"/>
        </w:rPr>
      </w:pPr>
    </w:p>
    <w:p w14:paraId="599AA209" w14:textId="77777777" w:rsidR="0001540D" w:rsidRDefault="0001540D" w:rsidP="003059FF">
      <w:pPr>
        <w:pStyle w:val="NoSpacing"/>
        <w:rPr>
          <w:b/>
          <w:bCs/>
          <w:sz w:val="28"/>
          <w:szCs w:val="28"/>
        </w:rPr>
      </w:pPr>
    </w:p>
    <w:p w14:paraId="6FEDD8E3" w14:textId="77777777" w:rsidR="0001540D" w:rsidRDefault="0001540D" w:rsidP="003059FF">
      <w:pPr>
        <w:pStyle w:val="NoSpacing"/>
        <w:rPr>
          <w:b/>
          <w:bCs/>
          <w:sz w:val="28"/>
          <w:szCs w:val="28"/>
        </w:rPr>
      </w:pPr>
    </w:p>
    <w:p w14:paraId="0F2E6236" w14:textId="29141D45" w:rsidR="003059FF" w:rsidRDefault="003059FF" w:rsidP="00DC4300">
      <w:pPr>
        <w:pStyle w:val="NoSpacing"/>
        <w:rPr>
          <w:b/>
          <w:bCs/>
          <w:sz w:val="28"/>
          <w:szCs w:val="28"/>
        </w:rPr>
      </w:pPr>
      <w:r w:rsidRPr="003059FF">
        <w:rPr>
          <w:b/>
          <w:bCs/>
          <w:sz w:val="28"/>
          <w:szCs w:val="28"/>
        </w:rPr>
        <w:lastRenderedPageBreak/>
        <w:t xml:space="preserve">Referral Process: </w:t>
      </w:r>
    </w:p>
    <w:p w14:paraId="03B399D7" w14:textId="77777777" w:rsidR="00243C69" w:rsidRPr="00243C69" w:rsidRDefault="00243C69" w:rsidP="00DC4300">
      <w:pPr>
        <w:pStyle w:val="NoSpacing"/>
        <w:rPr>
          <w:b/>
          <w:bCs/>
          <w:sz w:val="28"/>
          <w:szCs w:val="28"/>
        </w:rPr>
      </w:pPr>
    </w:p>
    <w:p w14:paraId="6FEDD405" w14:textId="1C21824F" w:rsidR="00243C69" w:rsidRPr="00243C69" w:rsidRDefault="00243C69" w:rsidP="00243C69">
      <w:pPr>
        <w:numPr>
          <w:ilvl w:val="2"/>
          <w:numId w:val="8"/>
        </w:numPr>
        <w:spacing w:after="0" w:line="240" w:lineRule="auto"/>
        <w:rPr>
          <w:sz w:val="23"/>
          <w:szCs w:val="23"/>
        </w:rPr>
      </w:pPr>
      <w:r w:rsidRPr="00243C69">
        <w:rPr>
          <w:sz w:val="23"/>
          <w:szCs w:val="23"/>
        </w:rPr>
        <w:t>Upload all documentation to HMIS under Document Check (for instructions on how to upload to HMIS, click here:</w:t>
      </w:r>
    </w:p>
    <w:p w14:paraId="11EBA719" w14:textId="77777777" w:rsidR="00243C69" w:rsidRPr="00243C69" w:rsidRDefault="00F1279A" w:rsidP="00243C69">
      <w:pPr>
        <w:spacing w:after="0" w:line="240" w:lineRule="auto"/>
        <w:ind w:left="900"/>
        <w:rPr>
          <w:color w:val="0563C1" w:themeColor="hyperlink"/>
          <w:sz w:val="23"/>
          <w:szCs w:val="23"/>
          <w:u w:val="single"/>
        </w:rPr>
      </w:pPr>
      <w:hyperlink r:id="rId8" w:history="1">
        <w:r w:rsidR="00243C69" w:rsidRPr="00243C69">
          <w:rPr>
            <w:color w:val="0563C1" w:themeColor="hyperlink"/>
            <w:sz w:val="23"/>
            <w:szCs w:val="23"/>
            <w:u w:val="single"/>
          </w:rPr>
          <w:t>http://www.mdhadallas.org/wp-content/uploads/2021/03/FINAL-Document-Check.pdf</w:t>
        </w:r>
      </w:hyperlink>
      <w:r w:rsidR="00243C69" w:rsidRPr="00243C69">
        <w:rPr>
          <w:color w:val="0563C1" w:themeColor="hyperlink"/>
          <w:sz w:val="23"/>
          <w:szCs w:val="23"/>
          <w:u w:val="single"/>
        </w:rPr>
        <w:t xml:space="preserve"> )</w:t>
      </w:r>
    </w:p>
    <w:p w14:paraId="1876377C" w14:textId="77777777" w:rsidR="00243C69" w:rsidRPr="00243C69" w:rsidRDefault="00243C69" w:rsidP="00243C69">
      <w:pPr>
        <w:numPr>
          <w:ilvl w:val="3"/>
          <w:numId w:val="8"/>
        </w:numPr>
        <w:spacing w:after="0" w:line="240" w:lineRule="auto"/>
        <w:rPr>
          <w:sz w:val="23"/>
          <w:szCs w:val="23"/>
        </w:rPr>
      </w:pPr>
      <w:r w:rsidRPr="00243C69">
        <w:rPr>
          <w:sz w:val="23"/>
          <w:szCs w:val="23"/>
        </w:rPr>
        <w:t>In the Comments section, type “</w:t>
      </w:r>
      <w:r w:rsidRPr="00243C69">
        <w:rPr>
          <w:b/>
          <w:bCs/>
          <w:sz w:val="23"/>
          <w:szCs w:val="23"/>
        </w:rPr>
        <w:t>MOVE ON DOCS”</w:t>
      </w:r>
    </w:p>
    <w:p w14:paraId="0A3B5BE1" w14:textId="77777777" w:rsidR="00243C69" w:rsidRPr="00243C69" w:rsidRDefault="00243C69" w:rsidP="00243C69">
      <w:pPr>
        <w:numPr>
          <w:ilvl w:val="2"/>
          <w:numId w:val="8"/>
        </w:numPr>
        <w:spacing w:after="0" w:line="240" w:lineRule="auto"/>
        <w:rPr>
          <w:sz w:val="23"/>
          <w:szCs w:val="23"/>
        </w:rPr>
      </w:pPr>
      <w:r w:rsidRPr="00243C69">
        <w:rPr>
          <w:sz w:val="23"/>
          <w:szCs w:val="23"/>
        </w:rPr>
        <w:t>Submit a Spiceworks ticket with the following information:</w:t>
      </w:r>
    </w:p>
    <w:p w14:paraId="22407353" w14:textId="77777777" w:rsidR="00243C69" w:rsidRPr="00243C69" w:rsidRDefault="00243C69" w:rsidP="00243C69">
      <w:pPr>
        <w:keepNext/>
        <w:keepLines/>
        <w:numPr>
          <w:ilvl w:val="3"/>
          <w:numId w:val="8"/>
        </w:numPr>
        <w:spacing w:before="40" w:after="0"/>
        <w:outlineLvl w:val="2"/>
        <w:rPr>
          <w:rFonts w:asciiTheme="majorHAnsi" w:eastAsiaTheme="majorEastAsia" w:hAnsiTheme="majorHAnsi" w:cstheme="majorBidi"/>
          <w:sz w:val="23"/>
          <w:szCs w:val="23"/>
        </w:rPr>
      </w:pPr>
      <w:r w:rsidRPr="00243C69">
        <w:rPr>
          <w:rFonts w:asciiTheme="majorHAnsi" w:eastAsiaTheme="majorEastAsia" w:hAnsiTheme="majorHAnsi" w:cstheme="majorBidi"/>
          <w:sz w:val="23"/>
          <w:szCs w:val="23"/>
        </w:rPr>
        <w:t>Include “</w:t>
      </w:r>
      <w:r w:rsidRPr="00243C69">
        <w:rPr>
          <w:rFonts w:asciiTheme="majorHAnsi" w:eastAsiaTheme="majorEastAsia" w:hAnsiTheme="majorHAnsi" w:cstheme="majorBidi"/>
          <w:b/>
          <w:bCs/>
          <w:sz w:val="23"/>
          <w:szCs w:val="23"/>
        </w:rPr>
        <w:t>MOVE ON”</w:t>
      </w:r>
      <w:r w:rsidRPr="00243C69">
        <w:rPr>
          <w:rFonts w:asciiTheme="majorHAnsi" w:eastAsiaTheme="majorEastAsia" w:hAnsiTheme="majorHAnsi" w:cstheme="majorBidi"/>
          <w:sz w:val="23"/>
          <w:szCs w:val="23"/>
        </w:rPr>
        <w:t xml:space="preserve"> in the SUBJECT LINE</w:t>
      </w:r>
    </w:p>
    <w:p w14:paraId="1D94ED8D" w14:textId="4C90C2D3" w:rsidR="00243C69" w:rsidRDefault="00243C69" w:rsidP="00243C69">
      <w:pPr>
        <w:keepNext/>
        <w:keepLines/>
        <w:numPr>
          <w:ilvl w:val="3"/>
          <w:numId w:val="8"/>
        </w:numPr>
        <w:spacing w:before="40" w:after="0"/>
        <w:outlineLvl w:val="2"/>
        <w:rPr>
          <w:rFonts w:asciiTheme="majorHAnsi" w:eastAsiaTheme="majorEastAsia" w:hAnsiTheme="majorHAnsi" w:cstheme="majorBidi"/>
          <w:sz w:val="23"/>
          <w:szCs w:val="23"/>
        </w:rPr>
      </w:pPr>
      <w:r w:rsidRPr="00243C69">
        <w:rPr>
          <w:rFonts w:asciiTheme="majorHAnsi" w:eastAsiaTheme="majorEastAsia" w:hAnsiTheme="majorHAnsi" w:cstheme="majorBidi"/>
          <w:sz w:val="23"/>
          <w:szCs w:val="23"/>
        </w:rPr>
        <w:t>In the body of the ticket, include HMIS ID# and the client’s first initial and last name</w:t>
      </w:r>
    </w:p>
    <w:p w14:paraId="688F0658" w14:textId="77777777" w:rsidR="00243C69" w:rsidRPr="00243C69" w:rsidRDefault="00243C69" w:rsidP="00243C69">
      <w:pPr>
        <w:keepNext/>
        <w:keepLines/>
        <w:spacing w:before="40" w:after="0"/>
        <w:ind w:left="1530"/>
        <w:outlineLvl w:val="2"/>
        <w:rPr>
          <w:rFonts w:asciiTheme="majorHAnsi" w:eastAsiaTheme="majorEastAsia" w:hAnsiTheme="majorHAnsi" w:cstheme="majorBidi"/>
          <w:sz w:val="23"/>
          <w:szCs w:val="23"/>
        </w:rPr>
      </w:pPr>
    </w:p>
    <w:p w14:paraId="35E6AEFC" w14:textId="756A0F1D" w:rsidR="00243C69" w:rsidRDefault="00243C69" w:rsidP="00243C69">
      <w:pPr>
        <w:pStyle w:val="NoSpacing"/>
        <w:rPr>
          <w:sz w:val="23"/>
          <w:szCs w:val="23"/>
        </w:rPr>
      </w:pPr>
      <w:r w:rsidRPr="00243C69">
        <w:rPr>
          <w:sz w:val="23"/>
          <w:szCs w:val="23"/>
        </w:rPr>
        <w:t xml:space="preserve">Once the Spiceworks ticket has been received, CAS Admin will review documentation uploaded to HMIS and communicate with the referring case manager using Spiceworks. For assistance with your agency’s Spiceworks email address, please click here: </w:t>
      </w:r>
      <w:hyperlink r:id="rId9" w:history="1">
        <w:r w:rsidRPr="00243C69">
          <w:rPr>
            <w:color w:val="0563C1" w:themeColor="hyperlink"/>
            <w:u w:val="single"/>
          </w:rPr>
          <w:t>help@mdhadallas.on.spiceworks.com</w:t>
        </w:r>
      </w:hyperlink>
    </w:p>
    <w:p w14:paraId="70AF422A" w14:textId="0E8A2731" w:rsidR="00243C69" w:rsidRDefault="00243C69" w:rsidP="00DC4300">
      <w:pPr>
        <w:pStyle w:val="NoSpacing"/>
        <w:rPr>
          <w:sz w:val="23"/>
          <w:szCs w:val="23"/>
        </w:rPr>
      </w:pPr>
    </w:p>
    <w:p w14:paraId="650E45DC" w14:textId="6F9AF890" w:rsidR="00243C69" w:rsidRDefault="00243C69" w:rsidP="00DC4300">
      <w:pPr>
        <w:pStyle w:val="NoSpacing"/>
        <w:rPr>
          <w:sz w:val="23"/>
          <w:szCs w:val="23"/>
        </w:rPr>
      </w:pPr>
    </w:p>
    <w:p w14:paraId="273E9EE1" w14:textId="2861ED3D" w:rsidR="00243C69" w:rsidRDefault="00243C69" w:rsidP="00DC4300">
      <w:pPr>
        <w:pStyle w:val="NoSpacing"/>
        <w:rPr>
          <w:sz w:val="23"/>
          <w:szCs w:val="23"/>
        </w:rPr>
      </w:pPr>
    </w:p>
    <w:p w14:paraId="6D40E062" w14:textId="3280ED4D" w:rsidR="00243C69" w:rsidRDefault="00243C69" w:rsidP="00243C69">
      <w:pPr>
        <w:pStyle w:val="NoSpacing"/>
        <w:rPr>
          <w:b/>
          <w:bCs/>
          <w:sz w:val="28"/>
          <w:szCs w:val="28"/>
        </w:rPr>
      </w:pPr>
      <w:r>
        <w:rPr>
          <w:b/>
          <w:bCs/>
          <w:sz w:val="28"/>
          <w:szCs w:val="28"/>
        </w:rPr>
        <w:t>Documents Needed</w:t>
      </w:r>
      <w:r w:rsidR="00074DBB">
        <w:rPr>
          <w:b/>
          <w:bCs/>
          <w:sz w:val="28"/>
          <w:szCs w:val="28"/>
        </w:rPr>
        <w:t xml:space="preserve">: </w:t>
      </w:r>
    </w:p>
    <w:p w14:paraId="171C6C08" w14:textId="4CF86B44" w:rsidR="00074DBB" w:rsidRPr="003059FF" w:rsidRDefault="00074DBB" w:rsidP="00243C69">
      <w:pPr>
        <w:pStyle w:val="NoSpacing"/>
        <w:rPr>
          <w:b/>
          <w:bCs/>
          <w:sz w:val="28"/>
          <w:szCs w:val="28"/>
        </w:rPr>
      </w:pPr>
      <w:r>
        <w:rPr>
          <w:b/>
          <w:bCs/>
          <w:sz w:val="28"/>
          <w:szCs w:val="28"/>
        </w:rPr>
        <w:t>(Please provide documentation IF it pertains to your client)</w:t>
      </w:r>
    </w:p>
    <w:p w14:paraId="615B7582" w14:textId="77777777" w:rsidR="00243C69" w:rsidRDefault="00243C69" w:rsidP="00DC4300">
      <w:pPr>
        <w:pStyle w:val="NoSpacing"/>
        <w:rPr>
          <w:sz w:val="23"/>
          <w:szCs w:val="23"/>
        </w:rPr>
      </w:pPr>
    </w:p>
    <w:p w14:paraId="02F46223" w14:textId="7B6FE8E7" w:rsidR="00DC4300" w:rsidRPr="003059FF" w:rsidRDefault="00DC4300" w:rsidP="00DC4300">
      <w:pPr>
        <w:pStyle w:val="NoSpacing"/>
        <w:numPr>
          <w:ilvl w:val="0"/>
          <w:numId w:val="17"/>
        </w:numPr>
        <w:rPr>
          <w:sz w:val="23"/>
          <w:szCs w:val="23"/>
        </w:rPr>
      </w:pPr>
      <w:r w:rsidRPr="003059FF">
        <w:rPr>
          <w:sz w:val="23"/>
          <w:szCs w:val="23"/>
        </w:rPr>
        <w:t xml:space="preserve">Cover letter on agency letterhead that includes </w:t>
      </w:r>
      <w:r w:rsidRPr="0001540D">
        <w:rPr>
          <w:b/>
          <w:bCs/>
          <w:sz w:val="23"/>
          <w:szCs w:val="23"/>
        </w:rPr>
        <w:t>ALL</w:t>
      </w:r>
      <w:r>
        <w:rPr>
          <w:sz w:val="23"/>
          <w:szCs w:val="23"/>
        </w:rPr>
        <w:t xml:space="preserve"> </w:t>
      </w:r>
      <w:r w:rsidRPr="0001540D">
        <w:rPr>
          <w:b/>
          <w:bCs/>
          <w:sz w:val="23"/>
          <w:szCs w:val="23"/>
        </w:rPr>
        <w:t>OF THE FOLLOWNG</w:t>
      </w:r>
      <w:r w:rsidRPr="003059FF">
        <w:rPr>
          <w:sz w:val="23"/>
          <w:szCs w:val="23"/>
        </w:rPr>
        <w:t>:</w:t>
      </w:r>
    </w:p>
    <w:p w14:paraId="74657FD3" w14:textId="605CF58A" w:rsidR="00DC4300" w:rsidRPr="003059FF" w:rsidRDefault="00F1279A" w:rsidP="00DC4300">
      <w:pPr>
        <w:pStyle w:val="NoSpacing"/>
        <w:numPr>
          <w:ilvl w:val="1"/>
          <w:numId w:val="17"/>
        </w:numPr>
        <w:rPr>
          <w:sz w:val="23"/>
          <w:szCs w:val="23"/>
        </w:rPr>
      </w:pPr>
      <w:r>
        <w:rPr>
          <w:sz w:val="23"/>
          <w:szCs w:val="23"/>
        </w:rPr>
        <w:t>Name of the Project</w:t>
      </w:r>
    </w:p>
    <w:p w14:paraId="2D550779" w14:textId="77777777" w:rsidR="00DC4300" w:rsidRDefault="00DC4300" w:rsidP="00DC4300">
      <w:pPr>
        <w:pStyle w:val="NoSpacing"/>
        <w:numPr>
          <w:ilvl w:val="1"/>
          <w:numId w:val="17"/>
        </w:numPr>
        <w:rPr>
          <w:sz w:val="23"/>
          <w:szCs w:val="23"/>
        </w:rPr>
      </w:pPr>
      <w:r w:rsidRPr="003059FF">
        <w:rPr>
          <w:sz w:val="23"/>
          <w:szCs w:val="23"/>
        </w:rPr>
        <w:t>Number of household members</w:t>
      </w:r>
    </w:p>
    <w:p w14:paraId="0E00D42D" w14:textId="50D86F14" w:rsidR="00F1279A" w:rsidRPr="00F1279A" w:rsidRDefault="00DC4300" w:rsidP="00DC4300">
      <w:pPr>
        <w:pStyle w:val="NoSpacing"/>
        <w:numPr>
          <w:ilvl w:val="0"/>
          <w:numId w:val="17"/>
        </w:numPr>
        <w:rPr>
          <w:sz w:val="23"/>
          <w:szCs w:val="23"/>
        </w:rPr>
      </w:pPr>
      <w:r w:rsidRPr="00F1279A">
        <w:rPr>
          <w:sz w:val="23"/>
          <w:szCs w:val="23"/>
        </w:rPr>
        <w:t>Proof of income (2 current check stubs, bank statements, SSI/SSDI awards letter, VA benefits, child support, life insurance, other applicable assets, etc.)</w:t>
      </w:r>
      <w:r w:rsidR="00F1279A" w:rsidRPr="00F1279A">
        <w:rPr>
          <w:sz w:val="23"/>
          <w:szCs w:val="23"/>
        </w:rPr>
        <w:t xml:space="preserve"> </w:t>
      </w:r>
      <w:r w:rsidR="00F1279A" w:rsidRPr="00F1279A">
        <w:rPr>
          <w:b/>
          <w:bCs/>
          <w:sz w:val="23"/>
          <w:szCs w:val="23"/>
        </w:rPr>
        <w:t xml:space="preserve">Document </w:t>
      </w:r>
      <w:proofErr w:type="gramStart"/>
      <w:r w:rsidR="00F1279A" w:rsidRPr="00F1279A">
        <w:rPr>
          <w:b/>
          <w:bCs/>
          <w:sz w:val="23"/>
          <w:szCs w:val="23"/>
        </w:rPr>
        <w:t>has to</w:t>
      </w:r>
      <w:proofErr w:type="gramEnd"/>
      <w:r w:rsidR="00F1279A" w:rsidRPr="00F1279A">
        <w:rPr>
          <w:b/>
          <w:bCs/>
          <w:sz w:val="23"/>
          <w:szCs w:val="23"/>
        </w:rPr>
        <w:t xml:space="preserve"> be within 60 days</w:t>
      </w:r>
    </w:p>
    <w:p w14:paraId="2AA2DCED" w14:textId="1A2A3CF7" w:rsidR="00DC4300" w:rsidRPr="00F1279A" w:rsidRDefault="00DC4300" w:rsidP="00DC4300">
      <w:pPr>
        <w:pStyle w:val="NoSpacing"/>
        <w:numPr>
          <w:ilvl w:val="0"/>
          <w:numId w:val="17"/>
        </w:numPr>
        <w:rPr>
          <w:sz w:val="23"/>
          <w:szCs w:val="23"/>
        </w:rPr>
      </w:pPr>
      <w:r w:rsidRPr="00F1279A">
        <w:rPr>
          <w:sz w:val="23"/>
          <w:szCs w:val="23"/>
        </w:rPr>
        <w:t>Proof of non-cash income (TANF, SNAP, etc.)</w:t>
      </w:r>
      <w:r w:rsidR="00F1279A" w:rsidRPr="00F1279A">
        <w:rPr>
          <w:sz w:val="23"/>
          <w:szCs w:val="23"/>
        </w:rPr>
        <w:t xml:space="preserve"> </w:t>
      </w:r>
      <w:r w:rsidR="00F1279A" w:rsidRPr="00F1279A">
        <w:rPr>
          <w:b/>
          <w:bCs/>
          <w:sz w:val="23"/>
          <w:szCs w:val="23"/>
        </w:rPr>
        <w:t xml:space="preserve">Document </w:t>
      </w:r>
      <w:proofErr w:type="gramStart"/>
      <w:r w:rsidR="00F1279A" w:rsidRPr="00F1279A">
        <w:rPr>
          <w:b/>
          <w:bCs/>
          <w:sz w:val="23"/>
          <w:szCs w:val="23"/>
        </w:rPr>
        <w:t>has to</w:t>
      </w:r>
      <w:proofErr w:type="gramEnd"/>
      <w:r w:rsidR="00F1279A" w:rsidRPr="00F1279A">
        <w:rPr>
          <w:b/>
          <w:bCs/>
          <w:sz w:val="23"/>
          <w:szCs w:val="23"/>
        </w:rPr>
        <w:t xml:space="preserve"> be within 60 days</w:t>
      </w:r>
    </w:p>
    <w:p w14:paraId="450235B5" w14:textId="77777777" w:rsidR="00DC4300" w:rsidRPr="000558A0" w:rsidRDefault="00DC4300" w:rsidP="00DC4300">
      <w:pPr>
        <w:pStyle w:val="NoSpacing"/>
        <w:numPr>
          <w:ilvl w:val="0"/>
          <w:numId w:val="17"/>
        </w:numPr>
        <w:rPr>
          <w:sz w:val="23"/>
          <w:szCs w:val="23"/>
        </w:rPr>
      </w:pPr>
      <w:r>
        <w:rPr>
          <w:sz w:val="23"/>
          <w:szCs w:val="23"/>
        </w:rPr>
        <w:t>Most recent income tax return</w:t>
      </w:r>
    </w:p>
    <w:p w14:paraId="00D330C8" w14:textId="77777777" w:rsidR="00DC4300" w:rsidRPr="003059FF" w:rsidRDefault="00DC4300" w:rsidP="00DC4300">
      <w:pPr>
        <w:pStyle w:val="NoSpacing"/>
        <w:numPr>
          <w:ilvl w:val="0"/>
          <w:numId w:val="17"/>
        </w:numPr>
        <w:rPr>
          <w:sz w:val="23"/>
          <w:szCs w:val="23"/>
        </w:rPr>
      </w:pPr>
      <w:r w:rsidRPr="003059FF">
        <w:rPr>
          <w:sz w:val="23"/>
          <w:szCs w:val="23"/>
        </w:rPr>
        <w:t>Proof of identification, birth certificates and social security cards for all members of the household</w:t>
      </w:r>
    </w:p>
    <w:p w14:paraId="41031BD5" w14:textId="77777777" w:rsidR="00DC4300" w:rsidRDefault="00DC4300" w:rsidP="00DC4300">
      <w:pPr>
        <w:pStyle w:val="NoSpacing"/>
        <w:numPr>
          <w:ilvl w:val="0"/>
          <w:numId w:val="17"/>
        </w:numPr>
        <w:rPr>
          <w:sz w:val="23"/>
          <w:szCs w:val="23"/>
        </w:rPr>
      </w:pPr>
      <w:r>
        <w:rPr>
          <w:sz w:val="23"/>
          <w:szCs w:val="23"/>
        </w:rPr>
        <w:t>Marriage License/Divorce Papers</w:t>
      </w:r>
    </w:p>
    <w:p w14:paraId="2F4F968B" w14:textId="77777777" w:rsidR="00DC4300" w:rsidRDefault="00DC4300" w:rsidP="00DC4300">
      <w:pPr>
        <w:pStyle w:val="NoSpacing"/>
        <w:numPr>
          <w:ilvl w:val="0"/>
          <w:numId w:val="17"/>
        </w:numPr>
        <w:rPr>
          <w:sz w:val="23"/>
          <w:szCs w:val="23"/>
        </w:rPr>
      </w:pPr>
      <w:r>
        <w:rPr>
          <w:sz w:val="23"/>
          <w:szCs w:val="23"/>
        </w:rPr>
        <w:t xml:space="preserve">Live-in Aid Documents </w:t>
      </w:r>
    </w:p>
    <w:p w14:paraId="1B4F2179" w14:textId="77777777" w:rsidR="00DC4300" w:rsidRDefault="00DC4300" w:rsidP="00DC4300">
      <w:pPr>
        <w:pStyle w:val="NoSpacing"/>
        <w:numPr>
          <w:ilvl w:val="0"/>
          <w:numId w:val="17"/>
        </w:numPr>
        <w:rPr>
          <w:sz w:val="23"/>
          <w:szCs w:val="23"/>
        </w:rPr>
      </w:pPr>
      <w:r>
        <w:rPr>
          <w:sz w:val="23"/>
          <w:szCs w:val="23"/>
        </w:rPr>
        <w:t>Alien Number/I-94 Card (Verification Green Card)</w:t>
      </w:r>
    </w:p>
    <w:p w14:paraId="45C3E3AB" w14:textId="15B7972C" w:rsidR="00DC4300" w:rsidRDefault="00DC4300" w:rsidP="00DC4300">
      <w:pPr>
        <w:pStyle w:val="NoSpacing"/>
        <w:numPr>
          <w:ilvl w:val="0"/>
          <w:numId w:val="17"/>
        </w:numPr>
        <w:rPr>
          <w:sz w:val="23"/>
          <w:szCs w:val="23"/>
        </w:rPr>
      </w:pPr>
      <w:r>
        <w:rPr>
          <w:sz w:val="23"/>
          <w:szCs w:val="23"/>
        </w:rPr>
        <w:t xml:space="preserve">Utility Bills (electric, gas </w:t>
      </w:r>
      <w:r>
        <w:rPr>
          <w:sz w:val="23"/>
          <w:szCs w:val="23"/>
          <w:u w:val="single"/>
        </w:rPr>
        <w:t xml:space="preserve">and </w:t>
      </w:r>
      <w:r>
        <w:rPr>
          <w:sz w:val="23"/>
          <w:szCs w:val="23"/>
        </w:rPr>
        <w:t>water bills)</w:t>
      </w:r>
      <w:r w:rsidR="00F1279A">
        <w:rPr>
          <w:sz w:val="23"/>
          <w:szCs w:val="23"/>
        </w:rPr>
        <w:t xml:space="preserve"> (</w:t>
      </w:r>
      <w:r w:rsidR="00F1279A">
        <w:rPr>
          <w:b/>
          <w:bCs/>
          <w:sz w:val="23"/>
          <w:szCs w:val="23"/>
        </w:rPr>
        <w:t>C</w:t>
      </w:r>
      <w:r w:rsidR="00F1279A" w:rsidRPr="00F1279A">
        <w:rPr>
          <w:b/>
          <w:bCs/>
          <w:sz w:val="23"/>
          <w:szCs w:val="23"/>
        </w:rPr>
        <w:t>urrent</w:t>
      </w:r>
      <w:r w:rsidR="00F1279A">
        <w:rPr>
          <w:b/>
          <w:bCs/>
          <w:sz w:val="23"/>
          <w:szCs w:val="23"/>
        </w:rPr>
        <w:t>)</w:t>
      </w:r>
    </w:p>
    <w:p w14:paraId="0701E041" w14:textId="631F2A33" w:rsidR="00DC4300" w:rsidRDefault="00DC4300" w:rsidP="00DC4300">
      <w:pPr>
        <w:pStyle w:val="NoSpacing"/>
        <w:numPr>
          <w:ilvl w:val="0"/>
          <w:numId w:val="17"/>
        </w:numPr>
        <w:rPr>
          <w:sz w:val="23"/>
          <w:szCs w:val="23"/>
        </w:rPr>
      </w:pPr>
      <w:r>
        <w:rPr>
          <w:sz w:val="23"/>
          <w:szCs w:val="23"/>
        </w:rPr>
        <w:t>Contribution Letter</w:t>
      </w:r>
      <w:r w:rsidR="00F1279A">
        <w:rPr>
          <w:sz w:val="23"/>
          <w:szCs w:val="23"/>
        </w:rPr>
        <w:t xml:space="preserve"> (</w:t>
      </w:r>
      <w:r w:rsidR="00F1279A">
        <w:rPr>
          <w:b/>
          <w:bCs/>
          <w:sz w:val="23"/>
          <w:szCs w:val="23"/>
        </w:rPr>
        <w:t>Current)</w:t>
      </w:r>
    </w:p>
    <w:p w14:paraId="6E04DBE0" w14:textId="10A0DA7F" w:rsidR="00DC4300" w:rsidRDefault="00DC4300" w:rsidP="00DC4300">
      <w:pPr>
        <w:pStyle w:val="NoSpacing"/>
        <w:numPr>
          <w:ilvl w:val="0"/>
          <w:numId w:val="17"/>
        </w:numPr>
        <w:rPr>
          <w:sz w:val="23"/>
          <w:szCs w:val="23"/>
        </w:rPr>
      </w:pPr>
      <w:r>
        <w:rPr>
          <w:sz w:val="23"/>
          <w:szCs w:val="23"/>
        </w:rPr>
        <w:t>Unemployment/Employment Letter</w:t>
      </w:r>
      <w:r w:rsidR="00F1279A">
        <w:rPr>
          <w:sz w:val="23"/>
          <w:szCs w:val="23"/>
        </w:rPr>
        <w:t xml:space="preserve"> (</w:t>
      </w:r>
      <w:r w:rsidR="00F1279A">
        <w:rPr>
          <w:b/>
          <w:bCs/>
          <w:sz w:val="23"/>
          <w:szCs w:val="23"/>
        </w:rPr>
        <w:t>Current)</w:t>
      </w:r>
    </w:p>
    <w:p w14:paraId="4B741E67" w14:textId="77777777" w:rsidR="00DC4300" w:rsidRPr="003059FF" w:rsidRDefault="00DC4300" w:rsidP="00DC4300">
      <w:pPr>
        <w:pStyle w:val="NoSpacing"/>
        <w:numPr>
          <w:ilvl w:val="0"/>
          <w:numId w:val="17"/>
        </w:numPr>
        <w:rPr>
          <w:sz w:val="23"/>
          <w:szCs w:val="23"/>
        </w:rPr>
      </w:pPr>
      <w:r>
        <w:rPr>
          <w:sz w:val="23"/>
          <w:szCs w:val="23"/>
        </w:rPr>
        <w:t>Verification of Full Time Student Status</w:t>
      </w:r>
    </w:p>
    <w:p w14:paraId="3AFC7A80" w14:textId="77777777" w:rsidR="00DC4300" w:rsidRPr="003059FF" w:rsidRDefault="00DC4300" w:rsidP="00243C69">
      <w:pPr>
        <w:pStyle w:val="NoSpacing"/>
        <w:ind w:left="1080"/>
        <w:rPr>
          <w:sz w:val="23"/>
          <w:szCs w:val="23"/>
        </w:rPr>
      </w:pPr>
    </w:p>
    <w:p w14:paraId="017A78E1" w14:textId="77777777" w:rsidR="003059FF" w:rsidRPr="003059FF" w:rsidRDefault="003059FF" w:rsidP="003059FF">
      <w:pPr>
        <w:pStyle w:val="NoSpacing"/>
        <w:rPr>
          <w:b/>
          <w:bCs/>
          <w:sz w:val="23"/>
          <w:szCs w:val="23"/>
        </w:rPr>
      </w:pPr>
    </w:p>
    <w:p w14:paraId="527BF93F" w14:textId="5C7148BC" w:rsidR="003059FF" w:rsidRPr="003059FF" w:rsidRDefault="003059FF" w:rsidP="003059FF">
      <w:pPr>
        <w:pStyle w:val="NoSpacing"/>
        <w:rPr>
          <w:sz w:val="23"/>
          <w:szCs w:val="23"/>
        </w:rPr>
      </w:pPr>
      <w:r w:rsidRPr="003059FF">
        <w:rPr>
          <w:sz w:val="23"/>
          <w:szCs w:val="23"/>
        </w:rPr>
        <w:t>Once all documentation has been received, and client is eligible,</w:t>
      </w:r>
      <w:r w:rsidR="00CA1554">
        <w:rPr>
          <w:sz w:val="23"/>
          <w:szCs w:val="23"/>
        </w:rPr>
        <w:t xml:space="preserve"> MDHA Move </w:t>
      </w:r>
      <w:proofErr w:type="gramStart"/>
      <w:r w:rsidR="00CA1554">
        <w:rPr>
          <w:sz w:val="23"/>
          <w:szCs w:val="23"/>
        </w:rPr>
        <w:t>On</w:t>
      </w:r>
      <w:proofErr w:type="gramEnd"/>
      <w:r w:rsidR="00CA1554">
        <w:rPr>
          <w:sz w:val="23"/>
          <w:szCs w:val="23"/>
        </w:rPr>
        <w:t xml:space="preserve"> Liaison,</w:t>
      </w:r>
      <w:r w:rsidRPr="003059FF">
        <w:rPr>
          <w:sz w:val="23"/>
          <w:szCs w:val="23"/>
        </w:rPr>
        <w:t xml:space="preserve"> </w:t>
      </w:r>
      <w:r w:rsidR="00CA1554">
        <w:rPr>
          <w:sz w:val="23"/>
          <w:szCs w:val="23"/>
        </w:rPr>
        <w:t xml:space="preserve">La’Johna Carter </w:t>
      </w:r>
      <w:r w:rsidRPr="003059FF">
        <w:rPr>
          <w:sz w:val="23"/>
          <w:szCs w:val="23"/>
        </w:rPr>
        <w:t xml:space="preserve">will </w:t>
      </w:r>
      <w:r w:rsidR="00CA1554">
        <w:rPr>
          <w:sz w:val="23"/>
          <w:szCs w:val="23"/>
        </w:rPr>
        <w:t>approve</w:t>
      </w:r>
      <w:r w:rsidRPr="003059FF">
        <w:rPr>
          <w:sz w:val="23"/>
          <w:szCs w:val="23"/>
        </w:rPr>
        <w:t xml:space="preserve"> and refer for a Move On voucher. </w:t>
      </w:r>
    </w:p>
    <w:p w14:paraId="7915D7DA" w14:textId="77777777" w:rsidR="003059FF" w:rsidRPr="003059FF" w:rsidRDefault="003059FF" w:rsidP="003059FF">
      <w:pPr>
        <w:pStyle w:val="NoSpacing"/>
        <w:rPr>
          <w:sz w:val="23"/>
          <w:szCs w:val="23"/>
        </w:rPr>
      </w:pPr>
    </w:p>
    <w:p w14:paraId="61B2C5C6" w14:textId="77777777" w:rsidR="00243C69" w:rsidRDefault="00243C69" w:rsidP="003059FF">
      <w:pPr>
        <w:pStyle w:val="NoSpacing"/>
        <w:rPr>
          <w:b/>
          <w:bCs/>
          <w:sz w:val="23"/>
          <w:szCs w:val="23"/>
        </w:rPr>
      </w:pPr>
    </w:p>
    <w:p w14:paraId="5606B610" w14:textId="17242BD8" w:rsidR="003059FF" w:rsidRPr="003059FF" w:rsidRDefault="003059FF" w:rsidP="003059FF">
      <w:pPr>
        <w:pStyle w:val="NoSpacing"/>
        <w:rPr>
          <w:sz w:val="23"/>
          <w:szCs w:val="23"/>
        </w:rPr>
      </w:pPr>
      <w:r w:rsidRPr="003059FF">
        <w:rPr>
          <w:b/>
          <w:bCs/>
          <w:sz w:val="23"/>
          <w:szCs w:val="23"/>
        </w:rPr>
        <w:t>Please Note:</w:t>
      </w:r>
      <w:r w:rsidRPr="003059FF">
        <w:rPr>
          <w:sz w:val="23"/>
          <w:szCs w:val="23"/>
        </w:rPr>
        <w:t xml:space="preserve"> Each housing authority has its own referral process. Case managers will be notified of the housing authority’s referral process once client has been determined eligible. The case manager </w:t>
      </w:r>
      <w:r w:rsidRPr="003059FF">
        <w:rPr>
          <w:sz w:val="23"/>
          <w:szCs w:val="23"/>
        </w:rPr>
        <w:lastRenderedPageBreak/>
        <w:t>is responsible for completing the referral paperwork and uploading to Basecamp. The housing authority will notify MDHA and the client once the client has been approved. The case manager is responsible for ensuring the client attends the scheduled appointment/briefing with the housing authority.</w:t>
      </w:r>
    </w:p>
    <w:p w14:paraId="5A8364FE" w14:textId="77777777" w:rsidR="003059FF" w:rsidRPr="003059FF" w:rsidRDefault="003059FF" w:rsidP="003059FF">
      <w:pPr>
        <w:pStyle w:val="NoSpacing"/>
        <w:rPr>
          <w:b/>
          <w:bCs/>
          <w:sz w:val="23"/>
          <w:szCs w:val="23"/>
        </w:rPr>
      </w:pPr>
    </w:p>
    <w:p w14:paraId="5BF08C9B" w14:textId="66543F57" w:rsidR="003059FF" w:rsidRDefault="003059FF" w:rsidP="003059FF">
      <w:pPr>
        <w:pStyle w:val="NoSpacing"/>
        <w:rPr>
          <w:b/>
          <w:bCs/>
          <w:sz w:val="23"/>
          <w:szCs w:val="23"/>
        </w:rPr>
      </w:pPr>
    </w:p>
    <w:p w14:paraId="5A804B50" w14:textId="77777777" w:rsidR="00243C69" w:rsidRPr="00243C69" w:rsidRDefault="00243C69" w:rsidP="00243C69">
      <w:pPr>
        <w:spacing w:after="0" w:line="240" w:lineRule="auto"/>
        <w:rPr>
          <w:b/>
          <w:bCs/>
          <w:sz w:val="23"/>
          <w:szCs w:val="23"/>
        </w:rPr>
      </w:pPr>
      <w:r w:rsidRPr="00243C69">
        <w:rPr>
          <w:b/>
          <w:bCs/>
          <w:sz w:val="23"/>
          <w:szCs w:val="23"/>
        </w:rPr>
        <w:t>PHA Application Process:</w:t>
      </w:r>
    </w:p>
    <w:p w14:paraId="06D62112" w14:textId="77777777" w:rsidR="00243C69" w:rsidRPr="00243C69" w:rsidRDefault="00243C69" w:rsidP="00243C69">
      <w:pPr>
        <w:numPr>
          <w:ilvl w:val="0"/>
          <w:numId w:val="18"/>
        </w:numPr>
        <w:spacing w:after="0" w:line="240" w:lineRule="auto"/>
        <w:rPr>
          <w:sz w:val="23"/>
          <w:szCs w:val="23"/>
        </w:rPr>
      </w:pPr>
      <w:r w:rsidRPr="00243C69">
        <w:rPr>
          <w:sz w:val="23"/>
          <w:szCs w:val="23"/>
        </w:rPr>
        <w:t xml:space="preserve">CAS Admin review, approve, and prioritize the client for the Move </w:t>
      </w:r>
      <w:proofErr w:type="gramStart"/>
      <w:r w:rsidRPr="00243C69">
        <w:rPr>
          <w:sz w:val="23"/>
          <w:szCs w:val="23"/>
        </w:rPr>
        <w:t>On</w:t>
      </w:r>
      <w:proofErr w:type="gramEnd"/>
      <w:r w:rsidRPr="00243C69">
        <w:rPr>
          <w:sz w:val="23"/>
          <w:szCs w:val="23"/>
        </w:rPr>
        <w:t xml:space="preserve"> Program</w:t>
      </w:r>
    </w:p>
    <w:p w14:paraId="5FBF5D52" w14:textId="77777777" w:rsidR="00243C69" w:rsidRPr="00243C69" w:rsidRDefault="00243C69" w:rsidP="00243C69">
      <w:pPr>
        <w:numPr>
          <w:ilvl w:val="0"/>
          <w:numId w:val="18"/>
        </w:numPr>
        <w:spacing w:after="0" w:line="240" w:lineRule="auto"/>
        <w:rPr>
          <w:sz w:val="23"/>
          <w:szCs w:val="23"/>
        </w:rPr>
      </w:pPr>
      <w:r w:rsidRPr="00243C69">
        <w:rPr>
          <w:sz w:val="23"/>
          <w:szCs w:val="23"/>
        </w:rPr>
        <w:t xml:space="preserve">Client attends briefing with the assigned PHA to complete PHA’s application packet </w:t>
      </w:r>
    </w:p>
    <w:p w14:paraId="4B6BEBF4" w14:textId="77777777" w:rsidR="00243C69" w:rsidRPr="00243C69" w:rsidRDefault="00243C69" w:rsidP="00243C69">
      <w:pPr>
        <w:numPr>
          <w:ilvl w:val="0"/>
          <w:numId w:val="18"/>
        </w:numPr>
        <w:spacing w:after="0" w:line="240" w:lineRule="auto"/>
        <w:rPr>
          <w:sz w:val="23"/>
          <w:szCs w:val="23"/>
        </w:rPr>
      </w:pPr>
      <w:r w:rsidRPr="00243C69">
        <w:rPr>
          <w:sz w:val="23"/>
          <w:szCs w:val="23"/>
        </w:rPr>
        <w:t>PHA approves or denies packet and provides CAS Admin with voucher</w:t>
      </w:r>
    </w:p>
    <w:p w14:paraId="0BE97B46" w14:textId="77777777" w:rsidR="00243C69" w:rsidRPr="00243C69" w:rsidRDefault="00243C69" w:rsidP="00243C69">
      <w:pPr>
        <w:numPr>
          <w:ilvl w:val="0"/>
          <w:numId w:val="18"/>
        </w:numPr>
        <w:spacing w:after="0" w:line="240" w:lineRule="auto"/>
        <w:rPr>
          <w:sz w:val="23"/>
          <w:szCs w:val="23"/>
        </w:rPr>
      </w:pPr>
      <w:r w:rsidRPr="00243C69">
        <w:rPr>
          <w:sz w:val="23"/>
          <w:szCs w:val="23"/>
        </w:rPr>
        <w:t>Client’s responsibility to have landlord/apartment management staff complete and return voucher for delivery to PHA by CAS Admin</w:t>
      </w:r>
    </w:p>
    <w:p w14:paraId="172AD0EC" w14:textId="77777777" w:rsidR="00243C69" w:rsidRPr="00243C69" w:rsidRDefault="00243C69" w:rsidP="00243C69">
      <w:pPr>
        <w:numPr>
          <w:ilvl w:val="0"/>
          <w:numId w:val="18"/>
        </w:numPr>
        <w:spacing w:after="0" w:line="240" w:lineRule="auto"/>
        <w:rPr>
          <w:sz w:val="23"/>
          <w:szCs w:val="23"/>
        </w:rPr>
      </w:pPr>
      <w:r w:rsidRPr="00243C69">
        <w:rPr>
          <w:sz w:val="23"/>
          <w:szCs w:val="23"/>
        </w:rPr>
        <w:t>Housing Assistance Payments (HAP) Contract is provided and will follow same steps as voucher</w:t>
      </w:r>
    </w:p>
    <w:p w14:paraId="609DB2D1" w14:textId="77777777" w:rsidR="00243C69" w:rsidRPr="00243C69" w:rsidRDefault="00243C69" w:rsidP="00243C69">
      <w:pPr>
        <w:numPr>
          <w:ilvl w:val="0"/>
          <w:numId w:val="18"/>
        </w:numPr>
        <w:spacing w:after="0" w:line="240" w:lineRule="auto"/>
        <w:rPr>
          <w:sz w:val="23"/>
          <w:szCs w:val="23"/>
        </w:rPr>
      </w:pPr>
      <w:r w:rsidRPr="00243C69">
        <w:rPr>
          <w:sz w:val="23"/>
          <w:szCs w:val="23"/>
        </w:rPr>
        <w:t>PHAs notify CAS Admin of application process completion.</w:t>
      </w:r>
    </w:p>
    <w:p w14:paraId="218A3295" w14:textId="77777777" w:rsidR="00243C69" w:rsidRPr="00243C69" w:rsidRDefault="00243C69" w:rsidP="00243C69">
      <w:pPr>
        <w:spacing w:after="0" w:line="240" w:lineRule="auto"/>
        <w:rPr>
          <w:sz w:val="23"/>
          <w:szCs w:val="23"/>
        </w:rPr>
      </w:pPr>
      <w:r w:rsidRPr="00243C69">
        <w:rPr>
          <w:sz w:val="23"/>
          <w:szCs w:val="23"/>
        </w:rPr>
        <w:t xml:space="preserve">            </w:t>
      </w:r>
    </w:p>
    <w:p w14:paraId="4DC3314E" w14:textId="77777777" w:rsidR="00243C69" w:rsidRPr="00243C69" w:rsidRDefault="00243C69" w:rsidP="00243C69">
      <w:pPr>
        <w:spacing w:after="0" w:line="240" w:lineRule="auto"/>
        <w:rPr>
          <w:sz w:val="23"/>
          <w:szCs w:val="23"/>
        </w:rPr>
      </w:pPr>
    </w:p>
    <w:p w14:paraId="5447597F" w14:textId="77777777" w:rsidR="00243C69" w:rsidRPr="00243C69" w:rsidRDefault="00243C69" w:rsidP="00243C69">
      <w:pPr>
        <w:spacing w:after="0" w:line="240" w:lineRule="auto"/>
        <w:rPr>
          <w:b/>
          <w:bCs/>
          <w:sz w:val="23"/>
          <w:szCs w:val="23"/>
        </w:rPr>
      </w:pPr>
      <w:r w:rsidRPr="00243C69">
        <w:rPr>
          <w:b/>
          <w:bCs/>
          <w:sz w:val="23"/>
          <w:szCs w:val="23"/>
        </w:rPr>
        <w:t>Resources:</w:t>
      </w:r>
    </w:p>
    <w:p w14:paraId="50414702" w14:textId="77777777" w:rsidR="00243C69" w:rsidRPr="00243C69" w:rsidRDefault="00243C69" w:rsidP="00243C69">
      <w:pPr>
        <w:spacing w:after="0" w:line="240" w:lineRule="auto"/>
        <w:rPr>
          <w:sz w:val="23"/>
          <w:szCs w:val="23"/>
        </w:rPr>
      </w:pPr>
      <w:r w:rsidRPr="00243C69">
        <w:rPr>
          <w:sz w:val="23"/>
          <w:szCs w:val="23"/>
        </w:rPr>
        <w:t xml:space="preserve">Verification of Disability Form </w:t>
      </w:r>
    </w:p>
    <w:p w14:paraId="734E0AD0" w14:textId="77777777" w:rsidR="00243C69" w:rsidRPr="00243C69" w:rsidRDefault="00F1279A" w:rsidP="00243C69">
      <w:pPr>
        <w:spacing w:after="0" w:line="240" w:lineRule="auto"/>
        <w:rPr>
          <w:sz w:val="23"/>
          <w:szCs w:val="23"/>
        </w:rPr>
      </w:pPr>
      <w:hyperlink r:id="rId10" w:history="1">
        <w:r w:rsidR="00243C69" w:rsidRPr="00243C69">
          <w:rPr>
            <w:color w:val="0563C1" w:themeColor="hyperlink"/>
            <w:sz w:val="23"/>
            <w:szCs w:val="23"/>
            <w:u w:val="single"/>
          </w:rPr>
          <w:t>https://mdhadallas.org/wp-content/uploads/2015/08/Documentation-of-Disability.2017.pdf</w:t>
        </w:r>
      </w:hyperlink>
    </w:p>
    <w:p w14:paraId="1401CDC5" w14:textId="77777777" w:rsidR="00243C69" w:rsidRPr="00243C69" w:rsidRDefault="00243C69" w:rsidP="00243C69">
      <w:pPr>
        <w:spacing w:after="0" w:line="240" w:lineRule="auto"/>
        <w:rPr>
          <w:b/>
          <w:bCs/>
          <w:sz w:val="23"/>
          <w:szCs w:val="23"/>
        </w:rPr>
      </w:pPr>
    </w:p>
    <w:p w14:paraId="243FA9F4" w14:textId="77777777" w:rsidR="00243C69" w:rsidRPr="00243C69" w:rsidRDefault="00243C69" w:rsidP="00243C69">
      <w:pPr>
        <w:spacing w:after="0" w:line="240" w:lineRule="auto"/>
        <w:rPr>
          <w:sz w:val="23"/>
          <w:szCs w:val="23"/>
        </w:rPr>
      </w:pPr>
      <w:r w:rsidRPr="00243C69">
        <w:rPr>
          <w:sz w:val="23"/>
          <w:szCs w:val="23"/>
        </w:rPr>
        <w:t xml:space="preserve">Move On Assessment Form </w:t>
      </w:r>
    </w:p>
    <w:p w14:paraId="3967AFA3" w14:textId="77777777" w:rsidR="00243C69" w:rsidRPr="00243C69" w:rsidRDefault="00F1279A" w:rsidP="00243C69">
      <w:pPr>
        <w:spacing w:after="0" w:line="240" w:lineRule="auto"/>
        <w:rPr>
          <w:sz w:val="23"/>
          <w:szCs w:val="23"/>
        </w:rPr>
      </w:pPr>
      <w:hyperlink r:id="rId11" w:history="1">
        <w:r w:rsidR="00243C69" w:rsidRPr="00243C69">
          <w:rPr>
            <w:color w:val="0563C1" w:themeColor="hyperlink"/>
            <w:sz w:val="23"/>
            <w:szCs w:val="23"/>
            <w:u w:val="single"/>
          </w:rPr>
          <w:t>http://www.mdhadallas.org/move-on-program/</w:t>
        </w:r>
      </w:hyperlink>
    </w:p>
    <w:p w14:paraId="59C9CA51" w14:textId="77777777" w:rsidR="00243C69" w:rsidRPr="00243C69" w:rsidRDefault="00243C69" w:rsidP="00243C69">
      <w:pPr>
        <w:spacing w:after="0" w:line="240" w:lineRule="auto"/>
        <w:rPr>
          <w:sz w:val="23"/>
          <w:szCs w:val="23"/>
        </w:rPr>
      </w:pPr>
    </w:p>
    <w:p w14:paraId="2D6377EB" w14:textId="77777777" w:rsidR="00243C69" w:rsidRPr="00243C69" w:rsidRDefault="00243C69" w:rsidP="00243C69">
      <w:pPr>
        <w:spacing w:after="0" w:line="240" w:lineRule="auto"/>
        <w:rPr>
          <w:sz w:val="23"/>
          <w:szCs w:val="23"/>
        </w:rPr>
      </w:pPr>
      <w:r w:rsidRPr="00243C69">
        <w:rPr>
          <w:sz w:val="23"/>
          <w:szCs w:val="23"/>
        </w:rPr>
        <w:t xml:space="preserve">Instructions on how to upload to HMIS </w:t>
      </w:r>
    </w:p>
    <w:p w14:paraId="5BFC3AD3" w14:textId="77777777" w:rsidR="00243C69" w:rsidRPr="00243C69" w:rsidRDefault="00F1279A" w:rsidP="00243C69">
      <w:pPr>
        <w:spacing w:after="0" w:line="240" w:lineRule="auto"/>
        <w:rPr>
          <w:color w:val="0563C1" w:themeColor="hyperlink"/>
          <w:sz w:val="23"/>
          <w:szCs w:val="23"/>
          <w:u w:val="single"/>
        </w:rPr>
      </w:pPr>
      <w:hyperlink r:id="rId12" w:history="1">
        <w:r w:rsidR="00243C69" w:rsidRPr="00243C69">
          <w:rPr>
            <w:color w:val="0563C1" w:themeColor="hyperlink"/>
            <w:sz w:val="23"/>
            <w:szCs w:val="23"/>
            <w:u w:val="single"/>
          </w:rPr>
          <w:t>http://www.mdhadallas.org/wp-content/uploads/2021/03/FINAL-Document-Check.pdf</w:t>
        </w:r>
      </w:hyperlink>
    </w:p>
    <w:p w14:paraId="7669A34A" w14:textId="77777777" w:rsidR="00243C69" w:rsidRPr="00243C69" w:rsidRDefault="00243C69" w:rsidP="00243C69">
      <w:pPr>
        <w:spacing w:after="0" w:line="240" w:lineRule="auto"/>
        <w:rPr>
          <w:color w:val="0563C1" w:themeColor="hyperlink"/>
          <w:sz w:val="23"/>
          <w:szCs w:val="23"/>
          <w:u w:val="single"/>
        </w:rPr>
      </w:pPr>
    </w:p>
    <w:p w14:paraId="4DAA4AA3" w14:textId="77777777" w:rsidR="00243C69" w:rsidRPr="00243C69" w:rsidRDefault="00243C69" w:rsidP="00243C69">
      <w:pPr>
        <w:keepNext/>
        <w:keepLines/>
        <w:spacing w:before="40" w:after="0"/>
        <w:ind w:left="720" w:hanging="720"/>
        <w:outlineLvl w:val="2"/>
        <w:rPr>
          <w:rFonts w:eastAsiaTheme="majorEastAsia" w:cstheme="minorHAnsi"/>
          <w:sz w:val="23"/>
          <w:szCs w:val="23"/>
        </w:rPr>
      </w:pPr>
      <w:r w:rsidRPr="00243C69">
        <w:rPr>
          <w:rFonts w:eastAsiaTheme="majorEastAsia" w:cstheme="minorHAnsi"/>
          <w:sz w:val="23"/>
          <w:szCs w:val="23"/>
        </w:rPr>
        <w:t xml:space="preserve">For assistance with your agency’s Spiceworks email address  </w:t>
      </w:r>
    </w:p>
    <w:p w14:paraId="490EDEA5" w14:textId="18FE39B1" w:rsidR="00243C69" w:rsidRPr="003059FF" w:rsidRDefault="00F1279A" w:rsidP="00243C69">
      <w:pPr>
        <w:pStyle w:val="NoSpacing"/>
        <w:rPr>
          <w:b/>
          <w:bCs/>
          <w:sz w:val="23"/>
          <w:szCs w:val="23"/>
        </w:rPr>
      </w:pPr>
      <w:hyperlink r:id="rId13" w:history="1">
        <w:r w:rsidR="00243C69" w:rsidRPr="00243C69">
          <w:rPr>
            <w:rFonts w:cstheme="minorHAnsi"/>
            <w:color w:val="0563C1" w:themeColor="hyperlink"/>
            <w:u w:val="single"/>
          </w:rPr>
          <w:t>help@mdhadallas.on.spiceworks.com</w:t>
        </w:r>
      </w:hyperlink>
    </w:p>
    <w:sectPr w:rsidR="00243C69" w:rsidRPr="003059F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47264" w14:textId="77777777" w:rsidR="005F6E8F" w:rsidRDefault="005F6E8F" w:rsidP="00403253">
      <w:pPr>
        <w:spacing w:after="0" w:line="240" w:lineRule="auto"/>
      </w:pPr>
      <w:r>
        <w:separator/>
      </w:r>
    </w:p>
  </w:endnote>
  <w:endnote w:type="continuationSeparator" w:id="0">
    <w:p w14:paraId="509D2E57" w14:textId="77777777" w:rsidR="005F6E8F" w:rsidRDefault="005F6E8F" w:rsidP="0040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23D6" w14:textId="77777777" w:rsidR="00403253" w:rsidRDefault="00403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826939"/>
      <w:docPartObj>
        <w:docPartGallery w:val="Page Numbers (Bottom of Page)"/>
        <w:docPartUnique/>
      </w:docPartObj>
    </w:sdtPr>
    <w:sdtEndPr/>
    <w:sdtContent>
      <w:sdt>
        <w:sdtPr>
          <w:id w:val="1728636285"/>
          <w:docPartObj>
            <w:docPartGallery w:val="Page Numbers (Top of Page)"/>
            <w:docPartUnique/>
          </w:docPartObj>
        </w:sdtPr>
        <w:sdtEndPr/>
        <w:sdtContent>
          <w:p w14:paraId="59229682" w14:textId="3085EE08" w:rsidR="00403253" w:rsidRDefault="0040325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2C1FEF" w14:textId="77777777" w:rsidR="00403253" w:rsidRDefault="00403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A231" w14:textId="77777777" w:rsidR="00403253" w:rsidRDefault="00403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9568" w14:textId="77777777" w:rsidR="005F6E8F" w:rsidRDefault="005F6E8F" w:rsidP="00403253">
      <w:pPr>
        <w:spacing w:after="0" w:line="240" w:lineRule="auto"/>
      </w:pPr>
      <w:r>
        <w:separator/>
      </w:r>
    </w:p>
  </w:footnote>
  <w:footnote w:type="continuationSeparator" w:id="0">
    <w:p w14:paraId="1F1756CD" w14:textId="77777777" w:rsidR="005F6E8F" w:rsidRDefault="005F6E8F" w:rsidP="00403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0FE0" w14:textId="77777777" w:rsidR="00403253" w:rsidRDefault="00403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3B66" w14:textId="77777777" w:rsidR="00403253" w:rsidRDefault="00403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804E" w14:textId="77777777" w:rsidR="00403253" w:rsidRDefault="00403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2A2"/>
    <w:multiLevelType w:val="hybridMultilevel"/>
    <w:tmpl w:val="A8D8DB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156D7A"/>
    <w:multiLevelType w:val="hybridMultilevel"/>
    <w:tmpl w:val="4F34E538"/>
    <w:lvl w:ilvl="0" w:tplc="3CAA8E68">
      <w:start w:val="1"/>
      <w:numFmt w:val="decimal"/>
      <w:lvlText w:val="%1."/>
      <w:lvlJc w:val="left"/>
      <w:pPr>
        <w:ind w:left="630" w:hanging="360"/>
      </w:pPr>
      <w:rPr>
        <w:rFont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13">
      <w:start w:val="1"/>
      <w:numFmt w:val="upp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028ED"/>
    <w:multiLevelType w:val="hybridMultilevel"/>
    <w:tmpl w:val="AE568AC0"/>
    <w:lvl w:ilvl="0" w:tplc="3CAA8E68">
      <w:start w:val="1"/>
      <w:numFmt w:val="decimal"/>
      <w:lvlText w:val="%1."/>
      <w:lvlJc w:val="left"/>
      <w:pPr>
        <w:ind w:left="630" w:hanging="360"/>
      </w:pPr>
      <w:rPr>
        <w:rFonts w:hint="default"/>
        <w:sz w:val="20"/>
        <w:szCs w:val="2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54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36B9C"/>
    <w:multiLevelType w:val="hybridMultilevel"/>
    <w:tmpl w:val="951A8CDC"/>
    <w:lvl w:ilvl="0" w:tplc="3CAA8E68">
      <w:start w:val="1"/>
      <w:numFmt w:val="decimal"/>
      <w:lvlText w:val="%1."/>
      <w:lvlJc w:val="left"/>
      <w:pPr>
        <w:ind w:left="630" w:hanging="360"/>
      </w:pPr>
      <w:rPr>
        <w:rFonts w:hint="default"/>
        <w:sz w:val="20"/>
        <w:szCs w:val="20"/>
      </w:rPr>
    </w:lvl>
    <w:lvl w:ilvl="1" w:tplc="04090001">
      <w:start w:val="1"/>
      <w:numFmt w:val="bullet"/>
      <w:lvlText w:val=""/>
      <w:lvlJc w:val="left"/>
      <w:pPr>
        <w:ind w:left="1440" w:hanging="360"/>
      </w:pPr>
      <w:rPr>
        <w:rFonts w:ascii="Symbol" w:hAnsi="Symbol" w:hint="default"/>
      </w:rPr>
    </w:lvl>
    <w:lvl w:ilvl="2" w:tplc="04090013">
      <w:start w:val="1"/>
      <w:numFmt w:val="upperRoman"/>
      <w:lvlText w:val="%3."/>
      <w:lvlJc w:val="right"/>
      <w:pPr>
        <w:ind w:left="900" w:hanging="180"/>
      </w:p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E5A3B"/>
    <w:multiLevelType w:val="hybridMultilevel"/>
    <w:tmpl w:val="C52010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9A3A3A"/>
    <w:multiLevelType w:val="hybridMultilevel"/>
    <w:tmpl w:val="D2C2F4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CB2192"/>
    <w:multiLevelType w:val="hybridMultilevel"/>
    <w:tmpl w:val="1C4259A2"/>
    <w:lvl w:ilvl="0" w:tplc="04090003">
      <w:start w:val="1"/>
      <w:numFmt w:val="bullet"/>
      <w:lvlText w:val="o"/>
      <w:lvlJc w:val="left"/>
      <w:pPr>
        <w:ind w:left="1530" w:hanging="360"/>
      </w:pPr>
      <w:rPr>
        <w:rFonts w:ascii="Courier New" w:hAnsi="Courier New" w:cs="Courier New" w:hint="default"/>
      </w:rPr>
    </w:lvl>
    <w:lvl w:ilvl="1" w:tplc="04090001">
      <w:start w:val="1"/>
      <w:numFmt w:val="bullet"/>
      <w:lvlText w:val=""/>
      <w:lvlJc w:val="left"/>
      <w:pPr>
        <w:ind w:left="2250" w:hanging="360"/>
      </w:pPr>
      <w:rPr>
        <w:rFonts w:ascii="Symbol" w:hAnsi="Symbol" w:hint="default"/>
      </w:rPr>
    </w:lvl>
    <w:lvl w:ilvl="2" w:tplc="04090013">
      <w:start w:val="1"/>
      <w:numFmt w:val="upp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26105F8F"/>
    <w:multiLevelType w:val="hybridMultilevel"/>
    <w:tmpl w:val="874E2F7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74E1E5E"/>
    <w:multiLevelType w:val="hybridMultilevel"/>
    <w:tmpl w:val="64A6BD48"/>
    <w:lvl w:ilvl="0" w:tplc="3CAA8E68">
      <w:start w:val="1"/>
      <w:numFmt w:val="decimal"/>
      <w:lvlText w:val="%1."/>
      <w:lvlJc w:val="left"/>
      <w:pPr>
        <w:ind w:left="630" w:hanging="360"/>
      </w:pPr>
      <w:rPr>
        <w:rFonts w:hint="default"/>
        <w:sz w:val="20"/>
        <w:szCs w:val="2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90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5">
      <w:start w:val="1"/>
      <w:numFmt w:val="bullet"/>
      <w:lvlText w:val=""/>
      <w:lvlJc w:val="left"/>
      <w:pPr>
        <w:ind w:left="3600" w:hanging="360"/>
      </w:pPr>
      <w:rPr>
        <w:rFonts w:ascii="Wingdings" w:hAnsi="Wingding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507D9"/>
    <w:multiLevelType w:val="hybridMultilevel"/>
    <w:tmpl w:val="8B1C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D79F2"/>
    <w:multiLevelType w:val="hybridMultilevel"/>
    <w:tmpl w:val="FD02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A23A7"/>
    <w:multiLevelType w:val="hybridMultilevel"/>
    <w:tmpl w:val="FEA6C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B361A"/>
    <w:multiLevelType w:val="hybridMultilevel"/>
    <w:tmpl w:val="A6D00FC4"/>
    <w:lvl w:ilvl="0" w:tplc="3CAA8E68">
      <w:start w:val="1"/>
      <w:numFmt w:val="decimal"/>
      <w:lvlText w:val="%1."/>
      <w:lvlJc w:val="left"/>
      <w:pPr>
        <w:ind w:left="630" w:hanging="360"/>
      </w:pPr>
      <w:rPr>
        <w:rFonts w:hint="default"/>
        <w:sz w:val="20"/>
        <w:szCs w:val="2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900" w:hanging="180"/>
      </w:pPr>
      <w:rPr>
        <w:rFonts w:ascii="Symbol" w:hAnsi="Symbol" w:hint="default"/>
      </w:rPr>
    </w:lvl>
    <w:lvl w:ilvl="3" w:tplc="04090003">
      <w:start w:val="1"/>
      <w:numFmt w:val="bullet"/>
      <w:lvlText w:val="o"/>
      <w:lvlJc w:val="left"/>
      <w:pPr>
        <w:ind w:left="153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DA4BFF"/>
    <w:multiLevelType w:val="hybridMultilevel"/>
    <w:tmpl w:val="6EFE90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721E43"/>
    <w:multiLevelType w:val="hybridMultilevel"/>
    <w:tmpl w:val="01068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723E071F"/>
    <w:multiLevelType w:val="multilevel"/>
    <w:tmpl w:val="A3A8F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6E0FA7"/>
    <w:multiLevelType w:val="hybridMultilevel"/>
    <w:tmpl w:val="DB784DDE"/>
    <w:lvl w:ilvl="0" w:tplc="04090001">
      <w:start w:val="1"/>
      <w:numFmt w:val="bullet"/>
      <w:lvlText w:val=""/>
      <w:lvlJc w:val="left"/>
      <w:pPr>
        <w:ind w:left="1080" w:hanging="360"/>
      </w:pPr>
      <w:rPr>
        <w:rFonts w:ascii="Symbol" w:hAnsi="Symbol" w:hint="default"/>
        <w:sz w:val="20"/>
        <w:szCs w:val="2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900" w:hanging="180"/>
      </w:pPr>
      <w:rPr>
        <w:rFonts w:ascii="Symbol" w:hAnsi="Symbol" w:hint="default"/>
      </w:rPr>
    </w:lvl>
    <w:lvl w:ilvl="3" w:tplc="04090003">
      <w:start w:val="1"/>
      <w:numFmt w:val="bullet"/>
      <w:lvlText w:val="o"/>
      <w:lvlJc w:val="left"/>
      <w:pPr>
        <w:ind w:left="1530" w:hanging="360"/>
      </w:pPr>
      <w:rPr>
        <w:rFonts w:ascii="Courier New" w:hAnsi="Courier New" w:cs="Courier New" w:hint="default"/>
      </w:rPr>
    </w:lvl>
    <w:lvl w:ilvl="4" w:tplc="04090005">
      <w:start w:val="1"/>
      <w:numFmt w:val="bullet"/>
      <w:lvlText w:val=""/>
      <w:lvlJc w:val="left"/>
      <w:pPr>
        <w:ind w:left="2430" w:hanging="360"/>
      </w:pPr>
      <w:rPr>
        <w:rFonts w:ascii="Wingdings" w:hAnsi="Wingding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E555B1"/>
    <w:multiLevelType w:val="hybridMultilevel"/>
    <w:tmpl w:val="481AA5AA"/>
    <w:lvl w:ilvl="0" w:tplc="3CAA8E68">
      <w:start w:val="1"/>
      <w:numFmt w:val="decimal"/>
      <w:lvlText w:val="%1."/>
      <w:lvlJc w:val="left"/>
      <w:pPr>
        <w:ind w:left="630" w:hanging="360"/>
      </w:pPr>
      <w:rPr>
        <w:rFonts w:hint="default"/>
        <w:sz w:val="20"/>
        <w:szCs w:val="2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90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5">
      <w:start w:val="1"/>
      <w:numFmt w:val="bullet"/>
      <w:lvlText w:val=""/>
      <w:lvlJc w:val="left"/>
      <w:pPr>
        <w:ind w:left="2430" w:hanging="360"/>
      </w:pPr>
      <w:rPr>
        <w:rFonts w:ascii="Wingdings" w:hAnsi="Wingding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4"/>
  </w:num>
  <w:num w:numId="4">
    <w:abstractNumId w:val="11"/>
  </w:num>
  <w:num w:numId="5">
    <w:abstractNumId w:val="6"/>
  </w:num>
  <w:num w:numId="6">
    <w:abstractNumId w:val="5"/>
  </w:num>
  <w:num w:numId="7">
    <w:abstractNumId w:val="2"/>
  </w:num>
  <w:num w:numId="8">
    <w:abstractNumId w:val="12"/>
  </w:num>
  <w:num w:numId="9">
    <w:abstractNumId w:val="16"/>
  </w:num>
  <w:num w:numId="10">
    <w:abstractNumId w:val="8"/>
  </w:num>
  <w:num w:numId="11">
    <w:abstractNumId w:val="17"/>
  </w:num>
  <w:num w:numId="12">
    <w:abstractNumId w:val="10"/>
  </w:num>
  <w:num w:numId="13">
    <w:abstractNumId w:val="3"/>
  </w:num>
  <w:num w:numId="14">
    <w:abstractNumId w:val="1"/>
  </w:num>
  <w:num w:numId="15">
    <w:abstractNumId w:val="0"/>
  </w:num>
  <w:num w:numId="16">
    <w:abstractNumId w:val="13"/>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EF"/>
    <w:rsid w:val="0001540D"/>
    <w:rsid w:val="0001790D"/>
    <w:rsid w:val="00074DBB"/>
    <w:rsid w:val="000D2063"/>
    <w:rsid w:val="00191FEF"/>
    <w:rsid w:val="002358CC"/>
    <w:rsid w:val="00243C69"/>
    <w:rsid w:val="002507FA"/>
    <w:rsid w:val="003059FF"/>
    <w:rsid w:val="003B233C"/>
    <w:rsid w:val="00403253"/>
    <w:rsid w:val="005F6E8F"/>
    <w:rsid w:val="006E694B"/>
    <w:rsid w:val="00721CF0"/>
    <w:rsid w:val="007A5459"/>
    <w:rsid w:val="008A37A4"/>
    <w:rsid w:val="00A90284"/>
    <w:rsid w:val="00A963D4"/>
    <w:rsid w:val="00AA29A9"/>
    <w:rsid w:val="00B21B2C"/>
    <w:rsid w:val="00B76888"/>
    <w:rsid w:val="00C14E5C"/>
    <w:rsid w:val="00CA1554"/>
    <w:rsid w:val="00CE27AA"/>
    <w:rsid w:val="00DC4300"/>
    <w:rsid w:val="00EB273A"/>
    <w:rsid w:val="00F1279A"/>
    <w:rsid w:val="00FE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7975"/>
  <w15:chartTrackingRefBased/>
  <w15:docId w15:val="{55ED434D-545C-4624-8105-AC38AFE0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1FEF"/>
    <w:pPr>
      <w:spacing w:after="0" w:line="240" w:lineRule="auto"/>
    </w:pPr>
  </w:style>
  <w:style w:type="paragraph" w:styleId="ListParagraph">
    <w:name w:val="List Paragraph"/>
    <w:basedOn w:val="Normal"/>
    <w:uiPriority w:val="34"/>
    <w:qFormat/>
    <w:rsid w:val="00191FEF"/>
    <w:pPr>
      <w:ind w:left="720"/>
      <w:contextualSpacing/>
    </w:pPr>
  </w:style>
  <w:style w:type="character" w:styleId="Hyperlink">
    <w:name w:val="Hyperlink"/>
    <w:basedOn w:val="DefaultParagraphFont"/>
    <w:uiPriority w:val="99"/>
    <w:unhideWhenUsed/>
    <w:rsid w:val="00191FEF"/>
    <w:rPr>
      <w:color w:val="0563C1" w:themeColor="hyperlink"/>
      <w:u w:val="single"/>
    </w:rPr>
  </w:style>
  <w:style w:type="character" w:styleId="UnresolvedMention">
    <w:name w:val="Unresolved Mention"/>
    <w:basedOn w:val="DefaultParagraphFont"/>
    <w:uiPriority w:val="99"/>
    <w:semiHidden/>
    <w:unhideWhenUsed/>
    <w:rsid w:val="00191FEF"/>
    <w:rPr>
      <w:color w:val="605E5C"/>
      <w:shd w:val="clear" w:color="auto" w:fill="E1DFDD"/>
    </w:rPr>
  </w:style>
  <w:style w:type="paragraph" w:styleId="Header">
    <w:name w:val="header"/>
    <w:basedOn w:val="Normal"/>
    <w:link w:val="HeaderChar"/>
    <w:uiPriority w:val="99"/>
    <w:unhideWhenUsed/>
    <w:rsid w:val="00403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253"/>
  </w:style>
  <w:style w:type="paragraph" w:styleId="Footer">
    <w:name w:val="footer"/>
    <w:basedOn w:val="Normal"/>
    <w:link w:val="FooterChar"/>
    <w:uiPriority w:val="99"/>
    <w:unhideWhenUsed/>
    <w:rsid w:val="00403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hadallas.org/wp-content/uploads/2021/03/FINAL-Document-Check.pdf" TargetMode="External"/><Relationship Id="rId13" Type="http://schemas.openxmlformats.org/officeDocument/2006/relationships/hyperlink" Target="mailto:help@mdhadallas.on.spiceworks.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mdhadallas.org/wp-content/uploads/2021/03/FINAL-Document-Check.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dhadallas.org/move-on-progra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mdhadallas.org/wp-content/uploads/2015/08/Documentation-of-Disability.2017.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help@mdhadallas.on.spicework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davidgruber@mdha1.onmicrosoft.com</dc:creator>
  <cp:keywords/>
  <dc:description/>
  <cp:lastModifiedBy>La'Johna Carter</cp:lastModifiedBy>
  <cp:revision>3</cp:revision>
  <cp:lastPrinted>2021-06-08T23:53:00Z</cp:lastPrinted>
  <dcterms:created xsi:type="dcterms:W3CDTF">2021-06-09T00:08:00Z</dcterms:created>
  <dcterms:modified xsi:type="dcterms:W3CDTF">2021-09-03T16:23:00Z</dcterms:modified>
</cp:coreProperties>
</file>